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3227"/>
        <w:gridCol w:w="6804"/>
      </w:tblGrid>
      <w:tr w:rsidR="00CB1545" w:rsidRPr="001B69C0" w:rsidTr="00CB1545">
        <w:trPr>
          <w:trHeight w:hRule="exact" w:val="2410"/>
        </w:trPr>
        <w:tc>
          <w:tcPr>
            <w:tcW w:w="3227" w:type="dxa"/>
          </w:tcPr>
          <w:p w:rsidR="00CB1545" w:rsidRPr="001B69C0" w:rsidRDefault="00CB1545" w:rsidP="00EB0518">
            <w:pPr>
              <w:spacing w:line="216" w:lineRule="auto"/>
              <w:jc w:val="right"/>
              <w:rPr>
                <w:i/>
                <w:spacing w:val="-4"/>
              </w:rPr>
            </w:pPr>
          </w:p>
          <w:p w:rsidR="00CB1545" w:rsidRPr="001B69C0" w:rsidRDefault="00CB1545" w:rsidP="00EB0518">
            <w:pPr>
              <w:spacing w:line="216" w:lineRule="auto"/>
              <w:jc w:val="right"/>
              <w:rPr>
                <w:i/>
                <w:spacing w:val="-4"/>
              </w:rPr>
            </w:pPr>
          </w:p>
          <w:p w:rsidR="00CB1545" w:rsidRPr="001B69C0" w:rsidRDefault="00CB1545" w:rsidP="00EB0518">
            <w:pPr>
              <w:spacing w:line="216" w:lineRule="auto"/>
              <w:jc w:val="right"/>
              <w:rPr>
                <w:i/>
                <w:spacing w:val="-4"/>
              </w:rPr>
            </w:pPr>
          </w:p>
          <w:p w:rsidR="00CB1545" w:rsidRPr="001B69C0" w:rsidRDefault="00CB1545" w:rsidP="00EB0518">
            <w:pPr>
              <w:spacing w:line="216" w:lineRule="auto"/>
              <w:jc w:val="right"/>
              <w:rPr>
                <w:i/>
                <w:spacing w:val="-4"/>
              </w:rPr>
            </w:pPr>
          </w:p>
          <w:p w:rsidR="00CB1545" w:rsidRPr="001B69C0" w:rsidRDefault="00CB1545" w:rsidP="00EB0518">
            <w:pPr>
              <w:spacing w:line="216" w:lineRule="auto"/>
              <w:jc w:val="right"/>
              <w:rPr>
                <w:i/>
                <w:spacing w:val="-4"/>
              </w:rPr>
            </w:pPr>
          </w:p>
          <w:p w:rsidR="00CB1545" w:rsidRPr="001B69C0" w:rsidRDefault="00CB1545" w:rsidP="00EB0518">
            <w:pPr>
              <w:spacing w:line="216" w:lineRule="auto"/>
              <w:jc w:val="right"/>
              <w:rPr>
                <w:i/>
                <w:spacing w:val="-4"/>
              </w:rPr>
            </w:pPr>
          </w:p>
          <w:p w:rsidR="00CB1545" w:rsidRPr="001B69C0" w:rsidRDefault="00CB1545" w:rsidP="00EB0518">
            <w:pPr>
              <w:spacing w:line="216" w:lineRule="auto"/>
              <w:rPr>
                <w:spacing w:val="-4"/>
              </w:rPr>
            </w:pPr>
          </w:p>
        </w:tc>
        <w:tc>
          <w:tcPr>
            <w:tcW w:w="6804" w:type="dxa"/>
          </w:tcPr>
          <w:p w:rsidR="00CB1545" w:rsidRPr="001B69C0" w:rsidRDefault="00CB1545" w:rsidP="00EB0518">
            <w:pPr>
              <w:spacing w:line="312" w:lineRule="auto"/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69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Утверждено решением Совета Ассоциации </w:t>
            </w:r>
            <w:r w:rsidR="00DA048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работодателей  </w:t>
            </w:r>
            <w:r w:rsidRPr="001B69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«Саморегулируемая организация  «</w:t>
            </w:r>
            <w:bookmarkStart w:id="0" w:name="_GoBack"/>
            <w:r w:rsidRPr="001B69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Объединен</w:t>
            </w:r>
            <w:bookmarkEnd w:id="0"/>
            <w:r w:rsidRPr="001B69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ие строительных  и  монтажных  организаций  «Стройкорпорация»</w:t>
            </w:r>
          </w:p>
          <w:p w:rsidR="00CB1545" w:rsidRPr="001B69C0" w:rsidRDefault="00CB1545" w:rsidP="000A6F03">
            <w:pPr>
              <w:spacing w:line="312" w:lineRule="auto"/>
              <w:jc w:val="right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B69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Протокол № 30</w:t>
            </w:r>
            <w:r w:rsidR="000A6F03" w:rsidRPr="001B69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</w:t>
            </w:r>
            <w:r w:rsidRPr="001B69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от </w:t>
            </w:r>
            <w:r w:rsidR="00E96758" w:rsidRPr="001B69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</w:t>
            </w:r>
            <w:r w:rsidR="00E8127A" w:rsidRPr="001B69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B69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ию</w:t>
            </w:r>
            <w:r w:rsidR="00E96758" w:rsidRPr="001B69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л</w:t>
            </w:r>
            <w:r w:rsidRPr="001B69C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я  2017 г.</w:t>
            </w:r>
          </w:p>
        </w:tc>
      </w:tr>
    </w:tbl>
    <w:p w:rsidR="00CB1545" w:rsidRPr="001B69C0" w:rsidRDefault="00CB1545" w:rsidP="00CB154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B1545" w:rsidRPr="001B69C0" w:rsidRDefault="00CB1545" w:rsidP="00CB154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B1545" w:rsidRPr="001B69C0" w:rsidRDefault="00CB1545" w:rsidP="00CB1545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</w:p>
    <w:p w:rsidR="00CB1545" w:rsidRPr="001B69C0" w:rsidRDefault="00CB1545" w:rsidP="00CB1545">
      <w:pPr>
        <w:pStyle w:val="aa"/>
        <w:spacing w:line="360" w:lineRule="auto"/>
        <w:rPr>
          <w:rFonts w:asciiTheme="minorBidi" w:hAnsiTheme="minorBidi" w:cstheme="minorBidi"/>
        </w:rPr>
      </w:pPr>
    </w:p>
    <w:p w:rsidR="00CB1545" w:rsidRPr="001B69C0" w:rsidRDefault="00CB1545" w:rsidP="00CB1545">
      <w:pPr>
        <w:pStyle w:val="aa"/>
        <w:spacing w:line="360" w:lineRule="auto"/>
        <w:rPr>
          <w:rFonts w:asciiTheme="minorBidi" w:hAnsiTheme="minorBidi" w:cstheme="minorBidi"/>
        </w:rPr>
      </w:pPr>
    </w:p>
    <w:p w:rsidR="00CB1545" w:rsidRPr="001B69C0" w:rsidRDefault="00CB1545" w:rsidP="00CB1545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</w:p>
    <w:p w:rsidR="00330131" w:rsidRDefault="00CB1545" w:rsidP="00B25D63">
      <w:pPr>
        <w:pStyle w:val="Style6"/>
        <w:widowControl/>
        <w:spacing w:line="240" w:lineRule="auto"/>
        <w:ind w:right="446" w:firstLine="0"/>
        <w:rPr>
          <w:rStyle w:val="FontStyle21"/>
          <w:sz w:val="28"/>
          <w:szCs w:val="28"/>
        </w:rPr>
      </w:pPr>
      <w:r w:rsidRPr="001B69C0">
        <w:rPr>
          <w:rFonts w:asciiTheme="minorBidi" w:hAnsiTheme="minorBidi" w:cstheme="minorBidi"/>
          <w:sz w:val="28"/>
          <w:szCs w:val="28"/>
        </w:rPr>
        <w:br/>
      </w:r>
      <w:r w:rsidR="00B25D63">
        <w:rPr>
          <w:rStyle w:val="FontStyle21"/>
          <w:sz w:val="28"/>
          <w:szCs w:val="28"/>
        </w:rPr>
        <w:t>Правила</w:t>
      </w:r>
      <w:r w:rsidRPr="001B69C0">
        <w:rPr>
          <w:rStyle w:val="FontStyle21"/>
          <w:sz w:val="28"/>
          <w:szCs w:val="28"/>
        </w:rPr>
        <w:t xml:space="preserve"> предпринимательской деятельности</w:t>
      </w:r>
      <w:r w:rsidR="00864492">
        <w:rPr>
          <w:rStyle w:val="FontStyle21"/>
          <w:sz w:val="28"/>
          <w:szCs w:val="28"/>
        </w:rPr>
        <w:t xml:space="preserve">, обязательные </w:t>
      </w:r>
    </w:p>
    <w:p w:rsidR="003F54DE" w:rsidRDefault="00864492" w:rsidP="00B25D63">
      <w:pPr>
        <w:pStyle w:val="Style6"/>
        <w:widowControl/>
        <w:spacing w:line="240" w:lineRule="auto"/>
        <w:ind w:right="446" w:firstLine="0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для выполнения </w:t>
      </w:r>
      <w:r w:rsidR="00C27EF8" w:rsidRPr="001B69C0">
        <w:rPr>
          <w:rStyle w:val="FontStyle21"/>
          <w:sz w:val="28"/>
          <w:szCs w:val="28"/>
        </w:rPr>
        <w:t>член</w:t>
      </w:r>
      <w:r>
        <w:rPr>
          <w:rStyle w:val="FontStyle21"/>
          <w:sz w:val="28"/>
          <w:szCs w:val="28"/>
        </w:rPr>
        <w:t>ами</w:t>
      </w:r>
      <w:r w:rsidR="00C27EF8" w:rsidRPr="001B69C0">
        <w:rPr>
          <w:rStyle w:val="FontStyle21"/>
          <w:sz w:val="28"/>
          <w:szCs w:val="28"/>
        </w:rPr>
        <w:t xml:space="preserve"> </w:t>
      </w:r>
      <w:r w:rsidR="00CB1545" w:rsidRPr="001B69C0">
        <w:rPr>
          <w:rStyle w:val="FontStyle21"/>
          <w:sz w:val="28"/>
          <w:szCs w:val="28"/>
        </w:rPr>
        <w:t xml:space="preserve"> Ассоциации </w:t>
      </w:r>
      <w:r w:rsidR="001E3482">
        <w:rPr>
          <w:rStyle w:val="FontStyle21"/>
          <w:sz w:val="28"/>
          <w:szCs w:val="28"/>
        </w:rPr>
        <w:t xml:space="preserve">работодателей </w:t>
      </w:r>
    </w:p>
    <w:p w:rsidR="00B25D63" w:rsidRDefault="00CB1545" w:rsidP="00B25D63">
      <w:pPr>
        <w:pStyle w:val="Style6"/>
        <w:widowControl/>
        <w:spacing w:line="240" w:lineRule="auto"/>
        <w:ind w:right="446" w:firstLine="0"/>
        <w:rPr>
          <w:b/>
          <w:spacing w:val="-4"/>
          <w:sz w:val="28"/>
          <w:szCs w:val="28"/>
        </w:rPr>
      </w:pPr>
      <w:r w:rsidRPr="001B69C0">
        <w:rPr>
          <w:rStyle w:val="FontStyle21"/>
          <w:sz w:val="28"/>
          <w:szCs w:val="28"/>
        </w:rPr>
        <w:t>«</w:t>
      </w:r>
      <w:r w:rsidRPr="001B69C0">
        <w:rPr>
          <w:b/>
          <w:spacing w:val="-4"/>
          <w:sz w:val="28"/>
          <w:szCs w:val="28"/>
        </w:rPr>
        <w:t xml:space="preserve">Саморегулируемая организация  «Объединение </w:t>
      </w:r>
      <w:proofErr w:type="gramStart"/>
      <w:r w:rsidRPr="001B69C0">
        <w:rPr>
          <w:b/>
          <w:spacing w:val="-4"/>
          <w:sz w:val="28"/>
          <w:szCs w:val="28"/>
        </w:rPr>
        <w:t>строительных</w:t>
      </w:r>
      <w:proofErr w:type="gramEnd"/>
      <w:r w:rsidRPr="001B69C0">
        <w:rPr>
          <w:b/>
          <w:spacing w:val="-4"/>
          <w:sz w:val="28"/>
          <w:szCs w:val="28"/>
        </w:rPr>
        <w:t xml:space="preserve">  и  </w:t>
      </w:r>
    </w:p>
    <w:p w:rsidR="00B25D63" w:rsidRDefault="00CB1545" w:rsidP="00B25D63">
      <w:pPr>
        <w:pStyle w:val="Style6"/>
        <w:widowControl/>
        <w:spacing w:line="240" w:lineRule="auto"/>
        <w:ind w:right="446" w:firstLine="0"/>
        <w:rPr>
          <w:b/>
          <w:spacing w:val="-4"/>
          <w:sz w:val="28"/>
          <w:szCs w:val="28"/>
        </w:rPr>
      </w:pPr>
      <w:r w:rsidRPr="001B69C0">
        <w:rPr>
          <w:b/>
          <w:spacing w:val="-4"/>
          <w:sz w:val="28"/>
          <w:szCs w:val="28"/>
        </w:rPr>
        <w:t>монтажных  организаций  «Стройкорпорация»</w:t>
      </w:r>
      <w:r w:rsidR="00B25D63">
        <w:rPr>
          <w:b/>
          <w:spacing w:val="-4"/>
          <w:sz w:val="28"/>
          <w:szCs w:val="28"/>
        </w:rPr>
        <w:t xml:space="preserve"> </w:t>
      </w:r>
    </w:p>
    <w:p w:rsidR="00B25D63" w:rsidRDefault="00B25D63" w:rsidP="00B25D63">
      <w:pPr>
        <w:pStyle w:val="Style6"/>
        <w:widowControl/>
        <w:spacing w:line="240" w:lineRule="auto"/>
        <w:ind w:right="446" w:firstLine="0"/>
        <w:rPr>
          <w:b/>
          <w:spacing w:val="-4"/>
          <w:sz w:val="28"/>
          <w:szCs w:val="28"/>
        </w:rPr>
      </w:pPr>
    </w:p>
    <w:p w:rsidR="00CB1545" w:rsidRPr="00B25D63" w:rsidRDefault="00CB1545" w:rsidP="00B25D63">
      <w:pPr>
        <w:pStyle w:val="Style6"/>
        <w:widowControl/>
        <w:spacing w:line="240" w:lineRule="auto"/>
        <w:ind w:right="446" w:firstLine="0"/>
        <w:rPr>
          <w:rFonts w:asciiTheme="minorBidi" w:hAnsiTheme="minorBidi" w:cstheme="minorBidi"/>
          <w:b/>
          <w:sz w:val="28"/>
          <w:szCs w:val="28"/>
        </w:rPr>
      </w:pPr>
      <w:r w:rsidRPr="00B25D63">
        <w:rPr>
          <w:rFonts w:asciiTheme="minorBidi" w:hAnsiTheme="minorBidi" w:cstheme="minorBidi"/>
          <w:b/>
          <w:sz w:val="28"/>
          <w:szCs w:val="28"/>
        </w:rPr>
        <w:t xml:space="preserve">СТО </w:t>
      </w:r>
      <w:r w:rsidR="00BF3529" w:rsidRPr="00B25D63">
        <w:rPr>
          <w:rFonts w:asciiTheme="minorBidi" w:hAnsiTheme="minorBidi" w:cstheme="minorBidi"/>
          <w:b/>
          <w:sz w:val="28"/>
          <w:szCs w:val="28"/>
        </w:rPr>
        <w:t>–</w:t>
      </w:r>
      <w:r w:rsidR="007C6BC0" w:rsidRPr="00B25D63">
        <w:rPr>
          <w:rFonts w:asciiTheme="minorBidi" w:hAnsiTheme="minorBidi" w:cstheme="minorBidi"/>
          <w:b/>
          <w:sz w:val="28"/>
          <w:szCs w:val="28"/>
        </w:rPr>
        <w:t xml:space="preserve"> </w:t>
      </w:r>
      <w:r w:rsidRPr="00B25D63">
        <w:rPr>
          <w:rFonts w:asciiTheme="minorBidi" w:hAnsiTheme="minorBidi" w:cstheme="minorBidi"/>
          <w:b/>
          <w:sz w:val="28"/>
          <w:szCs w:val="28"/>
        </w:rPr>
        <w:t>1</w:t>
      </w:r>
      <w:r w:rsidR="009C1004" w:rsidRPr="00B25D63">
        <w:rPr>
          <w:rFonts w:asciiTheme="minorBidi" w:hAnsiTheme="minorBidi" w:cstheme="minorBidi"/>
          <w:b/>
          <w:sz w:val="28"/>
          <w:szCs w:val="28"/>
        </w:rPr>
        <w:t>1</w:t>
      </w:r>
      <w:r w:rsidR="00BF3529" w:rsidRPr="00B25D63">
        <w:rPr>
          <w:rFonts w:asciiTheme="minorBidi" w:hAnsiTheme="minorBidi" w:cstheme="minorBidi"/>
          <w:b/>
          <w:sz w:val="28"/>
          <w:szCs w:val="28"/>
        </w:rPr>
        <w:t>.1</w:t>
      </w:r>
      <w:r w:rsidR="00682652" w:rsidRPr="00B25D63">
        <w:rPr>
          <w:rFonts w:asciiTheme="minorBidi" w:hAnsiTheme="minorBidi" w:cstheme="minorBidi"/>
          <w:b/>
          <w:sz w:val="28"/>
          <w:szCs w:val="28"/>
        </w:rPr>
        <w:t xml:space="preserve"> </w:t>
      </w:r>
      <w:r w:rsidRPr="00B25D63">
        <w:rPr>
          <w:rFonts w:asciiTheme="minorBidi" w:hAnsiTheme="minorBidi" w:cstheme="minorBidi"/>
          <w:b/>
          <w:sz w:val="28"/>
          <w:szCs w:val="28"/>
        </w:rPr>
        <w:t>-</w:t>
      </w:r>
      <w:r w:rsidR="00682652" w:rsidRPr="00B25D63">
        <w:rPr>
          <w:rFonts w:asciiTheme="minorBidi" w:hAnsiTheme="minorBidi" w:cstheme="minorBidi"/>
          <w:b/>
          <w:sz w:val="28"/>
          <w:szCs w:val="28"/>
        </w:rPr>
        <w:t xml:space="preserve"> </w:t>
      </w:r>
      <w:r w:rsidRPr="00B25D63">
        <w:rPr>
          <w:rFonts w:asciiTheme="minorBidi" w:hAnsiTheme="minorBidi" w:cstheme="minorBidi"/>
          <w:b/>
          <w:sz w:val="28"/>
          <w:szCs w:val="28"/>
        </w:rPr>
        <w:t>2017</w:t>
      </w:r>
    </w:p>
    <w:p w:rsidR="00CB1545" w:rsidRPr="001B69C0" w:rsidRDefault="00CB1545" w:rsidP="00C27EF8">
      <w:pPr>
        <w:spacing w:line="288" w:lineRule="auto"/>
        <w:ind w:firstLine="0"/>
        <w:contextualSpacing/>
        <w:jc w:val="center"/>
        <w:rPr>
          <w:b/>
          <w:bCs/>
          <w:sz w:val="28"/>
          <w:szCs w:val="28"/>
        </w:rPr>
      </w:pPr>
    </w:p>
    <w:p w:rsidR="00CB1545" w:rsidRPr="001B69C0" w:rsidRDefault="00CB1545" w:rsidP="00C27EF8">
      <w:pPr>
        <w:spacing w:line="288" w:lineRule="auto"/>
        <w:ind w:firstLine="0"/>
        <w:contextualSpacing/>
        <w:jc w:val="center"/>
        <w:rPr>
          <w:b/>
          <w:bCs/>
          <w:sz w:val="28"/>
          <w:szCs w:val="28"/>
        </w:rPr>
      </w:pPr>
    </w:p>
    <w:p w:rsidR="00CB1545" w:rsidRPr="001B69C0" w:rsidRDefault="00661A34" w:rsidP="00C27EF8">
      <w:pPr>
        <w:spacing w:line="288" w:lineRule="auto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</w:t>
      </w:r>
      <w:r w:rsidR="00CB1545" w:rsidRPr="001B69C0">
        <w:rPr>
          <w:rFonts w:ascii="Times New Roman" w:hAnsi="Times New Roman" w:cs="Times New Roman"/>
          <w:sz w:val="28"/>
          <w:szCs w:val="28"/>
        </w:rPr>
        <w:t xml:space="preserve">  редакция</w:t>
      </w:r>
    </w:p>
    <w:p w:rsidR="00CB1545" w:rsidRPr="001B69C0" w:rsidRDefault="00CB1545" w:rsidP="00C27EF8">
      <w:pPr>
        <w:spacing w:line="288" w:lineRule="auto"/>
        <w:ind w:firstLine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B1545" w:rsidRPr="001B69C0" w:rsidRDefault="00CB1545" w:rsidP="00CB1545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CB1545" w:rsidRPr="001B69C0" w:rsidRDefault="00CB1545" w:rsidP="00CB1545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CB1545" w:rsidRPr="001B69C0" w:rsidRDefault="00CB1545" w:rsidP="00CB1545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CB1545" w:rsidRPr="001B69C0" w:rsidRDefault="00CB1545" w:rsidP="00CB1545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CB1545" w:rsidRPr="001B69C0" w:rsidRDefault="00CB1545" w:rsidP="00CB1545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CB1545" w:rsidRPr="001B69C0" w:rsidRDefault="00CB1545" w:rsidP="00CB1545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CB1545" w:rsidRPr="001B69C0" w:rsidRDefault="00CB1545" w:rsidP="00CB1545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CB1545" w:rsidRPr="001B69C0" w:rsidRDefault="00CB1545" w:rsidP="00CB1545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CB1545" w:rsidRPr="001B69C0" w:rsidRDefault="00CB1545" w:rsidP="00CB1545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CB1545" w:rsidRPr="001B69C0" w:rsidRDefault="00CB1545" w:rsidP="00CB1545">
      <w:pPr>
        <w:spacing w:line="288" w:lineRule="auto"/>
        <w:ind w:firstLine="426"/>
        <w:contextualSpacing/>
        <w:jc w:val="center"/>
        <w:rPr>
          <w:sz w:val="28"/>
          <w:szCs w:val="28"/>
        </w:rPr>
      </w:pPr>
    </w:p>
    <w:p w:rsidR="00CB1545" w:rsidRPr="001B69C0" w:rsidRDefault="00CB1545" w:rsidP="00CB1545">
      <w:pPr>
        <w:spacing w:line="288" w:lineRule="auto"/>
        <w:ind w:firstLine="426"/>
        <w:contextualSpacing/>
        <w:jc w:val="center"/>
        <w:rPr>
          <w:b/>
          <w:sz w:val="26"/>
          <w:szCs w:val="26"/>
        </w:rPr>
      </w:pPr>
    </w:p>
    <w:p w:rsidR="00CB1545" w:rsidRPr="001B69C0" w:rsidRDefault="00CB1545" w:rsidP="00CB1545">
      <w:pPr>
        <w:spacing w:line="288" w:lineRule="auto"/>
        <w:ind w:firstLine="426"/>
        <w:contextualSpacing/>
        <w:jc w:val="center"/>
        <w:rPr>
          <w:b/>
          <w:sz w:val="26"/>
          <w:szCs w:val="26"/>
        </w:rPr>
      </w:pPr>
    </w:p>
    <w:p w:rsidR="00CB1545" w:rsidRPr="001B69C0" w:rsidRDefault="00CB1545" w:rsidP="00CB1545">
      <w:pPr>
        <w:spacing w:line="288" w:lineRule="auto"/>
        <w:ind w:firstLine="426"/>
        <w:contextualSpacing/>
        <w:jc w:val="center"/>
        <w:rPr>
          <w:b/>
        </w:rPr>
      </w:pPr>
    </w:p>
    <w:p w:rsidR="004C1672" w:rsidRPr="001B69C0" w:rsidRDefault="004C1672" w:rsidP="00CB1545">
      <w:pPr>
        <w:spacing w:line="288" w:lineRule="auto"/>
        <w:ind w:firstLine="426"/>
        <w:contextualSpacing/>
        <w:jc w:val="center"/>
        <w:rPr>
          <w:b/>
        </w:rPr>
      </w:pPr>
    </w:p>
    <w:p w:rsidR="00CB1545" w:rsidRPr="00B41B0F" w:rsidRDefault="00CB1545" w:rsidP="00CB1545">
      <w:pPr>
        <w:spacing w:line="288" w:lineRule="auto"/>
        <w:ind w:firstLine="426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41B0F">
        <w:rPr>
          <w:rFonts w:ascii="Times New Roman" w:hAnsi="Times New Roman" w:cs="Times New Roman"/>
          <w:sz w:val="26"/>
          <w:szCs w:val="26"/>
        </w:rPr>
        <w:t>г. Пушкино Московской области</w:t>
      </w:r>
    </w:p>
    <w:p w:rsidR="008B2D1A" w:rsidRDefault="008B2D1A" w:rsidP="003F74A3">
      <w:pPr>
        <w:pStyle w:val="Style6"/>
        <w:widowControl/>
        <w:spacing w:line="288" w:lineRule="auto"/>
        <w:rPr>
          <w:rStyle w:val="FontStyle29"/>
          <w:sz w:val="28"/>
          <w:szCs w:val="28"/>
        </w:rPr>
      </w:pPr>
      <w:r w:rsidRPr="003F74A3">
        <w:rPr>
          <w:rStyle w:val="FontStyle29"/>
          <w:sz w:val="28"/>
          <w:szCs w:val="28"/>
        </w:rPr>
        <w:lastRenderedPageBreak/>
        <w:t>1. Общие положения</w:t>
      </w:r>
    </w:p>
    <w:p w:rsidR="006E3BE7" w:rsidRPr="003F74A3" w:rsidRDefault="006E3BE7" w:rsidP="003F74A3">
      <w:pPr>
        <w:pStyle w:val="Style6"/>
        <w:widowControl/>
        <w:spacing w:line="288" w:lineRule="auto"/>
        <w:rPr>
          <w:rStyle w:val="FontStyle29"/>
          <w:sz w:val="28"/>
          <w:szCs w:val="28"/>
        </w:rPr>
      </w:pPr>
    </w:p>
    <w:p w:rsidR="008B2D1A" w:rsidRPr="003F74A3" w:rsidRDefault="008B2D1A" w:rsidP="006E3BE7">
      <w:pPr>
        <w:pStyle w:val="Style7"/>
        <w:widowControl/>
        <w:numPr>
          <w:ilvl w:val="0"/>
          <w:numId w:val="12"/>
        </w:numPr>
        <w:tabs>
          <w:tab w:val="left" w:pos="1247"/>
        </w:tabs>
        <w:spacing w:line="288" w:lineRule="auto"/>
        <w:ind w:firstLine="426"/>
        <w:rPr>
          <w:rStyle w:val="FontStyle30"/>
          <w:sz w:val="28"/>
          <w:szCs w:val="28"/>
        </w:rPr>
      </w:pPr>
      <w:proofErr w:type="gramStart"/>
      <w:r w:rsidRPr="003F74A3">
        <w:rPr>
          <w:rStyle w:val="FontStyle30"/>
          <w:sz w:val="28"/>
          <w:szCs w:val="28"/>
        </w:rPr>
        <w:t xml:space="preserve">Настоящие Правила предпринимательской деятельности </w:t>
      </w:r>
      <w:r w:rsidR="006667ED" w:rsidRPr="003F74A3">
        <w:rPr>
          <w:rStyle w:val="FontStyle30"/>
          <w:sz w:val="28"/>
          <w:szCs w:val="28"/>
        </w:rPr>
        <w:t>(далее - Правила саморегулирования</w:t>
      </w:r>
      <w:r w:rsidR="006667ED">
        <w:rPr>
          <w:rStyle w:val="FontStyle30"/>
          <w:sz w:val="28"/>
          <w:szCs w:val="28"/>
        </w:rPr>
        <w:t>)</w:t>
      </w:r>
      <w:r w:rsidR="006667ED" w:rsidRPr="000C5B84">
        <w:rPr>
          <w:rStyle w:val="FontStyle21"/>
          <w:b w:val="0"/>
          <w:sz w:val="28"/>
          <w:szCs w:val="28"/>
        </w:rPr>
        <w:t xml:space="preserve"> Ассоциации </w:t>
      </w:r>
      <w:r w:rsidR="002643D8">
        <w:rPr>
          <w:rStyle w:val="FontStyle21"/>
          <w:b w:val="0"/>
          <w:sz w:val="28"/>
          <w:szCs w:val="28"/>
        </w:rPr>
        <w:t xml:space="preserve">работодателей </w:t>
      </w:r>
      <w:r w:rsidR="006667ED" w:rsidRPr="000C5B84">
        <w:rPr>
          <w:rStyle w:val="FontStyle21"/>
          <w:b w:val="0"/>
          <w:sz w:val="28"/>
          <w:szCs w:val="28"/>
        </w:rPr>
        <w:t>«</w:t>
      </w:r>
      <w:r w:rsidR="006667ED" w:rsidRPr="000C5B84">
        <w:rPr>
          <w:spacing w:val="-4"/>
          <w:sz w:val="28"/>
          <w:szCs w:val="28"/>
        </w:rPr>
        <w:t>Саморегулируемая организация  «Объединение строительных  и  монтажных  организаций  «Стройкорпорация»</w:t>
      </w:r>
      <w:r w:rsidRPr="003F74A3">
        <w:rPr>
          <w:rStyle w:val="FontStyle30"/>
          <w:sz w:val="28"/>
          <w:szCs w:val="28"/>
        </w:rPr>
        <w:t xml:space="preserve"> (далее - </w:t>
      </w:r>
      <w:r w:rsidR="006667ED">
        <w:rPr>
          <w:rStyle w:val="FontStyle30"/>
          <w:sz w:val="28"/>
          <w:szCs w:val="28"/>
        </w:rPr>
        <w:t>Ассоциация</w:t>
      </w:r>
      <w:r w:rsidRPr="003F74A3">
        <w:rPr>
          <w:rStyle w:val="FontStyle30"/>
          <w:sz w:val="28"/>
          <w:szCs w:val="28"/>
        </w:rPr>
        <w:t>) разработаны в соответствии с Градостроительным кодексом Российской Федерации, Федеральным законом «О некоммерческих организациях»</w:t>
      </w:r>
      <w:r w:rsidR="00DB24CC">
        <w:rPr>
          <w:rStyle w:val="FontStyle30"/>
          <w:sz w:val="28"/>
          <w:szCs w:val="28"/>
        </w:rPr>
        <w:t>,</w:t>
      </w:r>
      <w:r w:rsidRPr="003F74A3">
        <w:rPr>
          <w:rStyle w:val="FontStyle30"/>
          <w:sz w:val="28"/>
          <w:szCs w:val="28"/>
        </w:rPr>
        <w:t xml:space="preserve"> Федеральным законом «О саморегулируемых организациях»</w:t>
      </w:r>
      <w:r w:rsidR="0085694A">
        <w:rPr>
          <w:rStyle w:val="FontStyle30"/>
          <w:sz w:val="28"/>
          <w:szCs w:val="28"/>
        </w:rPr>
        <w:t>,</w:t>
      </w:r>
      <w:r w:rsidRPr="003F74A3">
        <w:rPr>
          <w:rStyle w:val="FontStyle30"/>
          <w:sz w:val="28"/>
          <w:szCs w:val="28"/>
        </w:rPr>
        <w:t xml:space="preserve"> Уставом </w:t>
      </w:r>
      <w:r w:rsidR="0085694A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и устанавливают принципы, цели, задачи, основные направления и правила деятельности </w:t>
      </w:r>
      <w:r w:rsidR="0085694A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по осуществлению саморегулирования в области строительной деятельности;</w:t>
      </w:r>
      <w:proofErr w:type="gramEnd"/>
      <w:r w:rsidRPr="003F74A3">
        <w:rPr>
          <w:rStyle w:val="FontStyle30"/>
          <w:sz w:val="28"/>
          <w:szCs w:val="28"/>
        </w:rPr>
        <w:t xml:space="preserve"> требования ведения предпринимательской деятельности членов </w:t>
      </w:r>
      <w:r w:rsidR="0085694A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, а также определяют принятые в обеспечение форм саморегулирования </w:t>
      </w:r>
      <w:r w:rsidR="0085694A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правила, стандарты и нормы, используемые при осуществлении деятельности </w:t>
      </w:r>
      <w:r w:rsidR="0085694A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.</w:t>
      </w:r>
    </w:p>
    <w:p w:rsidR="008B2D1A" w:rsidRPr="003F74A3" w:rsidRDefault="008B2D1A" w:rsidP="006E3BE7">
      <w:pPr>
        <w:pStyle w:val="Style7"/>
        <w:widowControl/>
        <w:numPr>
          <w:ilvl w:val="0"/>
          <w:numId w:val="13"/>
        </w:numPr>
        <w:tabs>
          <w:tab w:val="left" w:pos="1175"/>
        </w:tabs>
        <w:spacing w:line="288" w:lineRule="auto"/>
        <w:ind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Настоящие правила саморегулирования устанавливают обязательные для каждого члена </w:t>
      </w:r>
      <w:r w:rsidR="00314962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правила поведения при осуществлении предпринимательской деятельности.</w:t>
      </w:r>
    </w:p>
    <w:p w:rsidR="008B2D1A" w:rsidRPr="003F74A3" w:rsidRDefault="008B2D1A" w:rsidP="006E3BE7">
      <w:pPr>
        <w:pStyle w:val="Style8"/>
        <w:widowControl/>
        <w:numPr>
          <w:ilvl w:val="0"/>
          <w:numId w:val="14"/>
        </w:numPr>
        <w:tabs>
          <w:tab w:val="left" w:pos="996"/>
        </w:tabs>
        <w:spacing w:line="288" w:lineRule="auto"/>
        <w:ind w:firstLine="426"/>
        <w:rPr>
          <w:rStyle w:val="FontStyle30"/>
          <w:sz w:val="28"/>
          <w:szCs w:val="28"/>
        </w:rPr>
      </w:pPr>
      <w:proofErr w:type="gramStart"/>
      <w:r w:rsidRPr="003F74A3">
        <w:rPr>
          <w:rStyle w:val="FontStyle30"/>
          <w:sz w:val="28"/>
          <w:szCs w:val="28"/>
        </w:rPr>
        <w:t xml:space="preserve">В случаях, когда вопросы предпринимательской деятельности члена </w:t>
      </w:r>
      <w:r w:rsidR="00314962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не урегулированы законодательством Р</w:t>
      </w:r>
      <w:r w:rsidR="00314962">
        <w:rPr>
          <w:rStyle w:val="FontStyle30"/>
          <w:sz w:val="28"/>
          <w:szCs w:val="28"/>
        </w:rPr>
        <w:t xml:space="preserve">оссийской </w:t>
      </w:r>
      <w:r w:rsidRPr="003F74A3">
        <w:rPr>
          <w:rStyle w:val="FontStyle30"/>
          <w:sz w:val="28"/>
          <w:szCs w:val="28"/>
        </w:rPr>
        <w:t>Ф</w:t>
      </w:r>
      <w:r w:rsidR="00314962">
        <w:rPr>
          <w:rStyle w:val="FontStyle30"/>
          <w:sz w:val="28"/>
          <w:szCs w:val="28"/>
        </w:rPr>
        <w:t>едерации</w:t>
      </w:r>
      <w:r w:rsidRPr="003F74A3">
        <w:rPr>
          <w:rStyle w:val="FontStyle30"/>
          <w:sz w:val="28"/>
          <w:szCs w:val="28"/>
        </w:rPr>
        <w:t xml:space="preserve"> и настоящими Правилами саморегулирования, член </w:t>
      </w:r>
      <w:r w:rsidR="00314962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обязан соблюдать сложившиеся в строительстве принципы, установленные настоящими Правилами саморегулирования, а также обычаи и традиции, принятыми в обществе.</w:t>
      </w:r>
      <w:proofErr w:type="gramEnd"/>
    </w:p>
    <w:p w:rsidR="008B2D1A" w:rsidRPr="003F74A3" w:rsidRDefault="008B2D1A" w:rsidP="006E3BE7">
      <w:pPr>
        <w:pStyle w:val="Style8"/>
        <w:widowControl/>
        <w:numPr>
          <w:ilvl w:val="0"/>
          <w:numId w:val="14"/>
        </w:numPr>
        <w:tabs>
          <w:tab w:val="left" w:pos="996"/>
        </w:tabs>
        <w:spacing w:line="288" w:lineRule="auto"/>
        <w:ind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Если член </w:t>
      </w:r>
      <w:r w:rsidR="00314962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не уверен в том, как действовать в сложной ситуации, он имеет право обратиться в </w:t>
      </w:r>
      <w:r w:rsidR="00314962">
        <w:rPr>
          <w:rStyle w:val="FontStyle30"/>
          <w:sz w:val="28"/>
          <w:szCs w:val="28"/>
        </w:rPr>
        <w:t xml:space="preserve">Ассоциацию </w:t>
      </w:r>
      <w:r w:rsidRPr="003F74A3">
        <w:rPr>
          <w:rStyle w:val="FontStyle30"/>
          <w:sz w:val="28"/>
          <w:szCs w:val="28"/>
        </w:rPr>
        <w:t>за разъяснением.</w:t>
      </w:r>
    </w:p>
    <w:p w:rsidR="008B2D1A" w:rsidRPr="003F74A3" w:rsidRDefault="008B2D1A" w:rsidP="003F74A3">
      <w:pPr>
        <w:pStyle w:val="Style9"/>
        <w:widowControl/>
        <w:spacing w:line="288" w:lineRule="auto"/>
        <w:ind w:left="788" w:firstLine="0"/>
        <w:rPr>
          <w:sz w:val="28"/>
          <w:szCs w:val="28"/>
        </w:rPr>
      </w:pPr>
    </w:p>
    <w:p w:rsidR="00134F22" w:rsidRDefault="008B2D1A" w:rsidP="00134F22">
      <w:pPr>
        <w:pStyle w:val="Style9"/>
        <w:widowControl/>
        <w:spacing w:line="288" w:lineRule="auto"/>
        <w:ind w:firstLine="0"/>
        <w:jc w:val="center"/>
        <w:rPr>
          <w:rStyle w:val="FontStyle29"/>
          <w:sz w:val="28"/>
          <w:szCs w:val="28"/>
        </w:rPr>
      </w:pPr>
      <w:r w:rsidRPr="003F74A3">
        <w:rPr>
          <w:rStyle w:val="FontStyle29"/>
          <w:sz w:val="28"/>
          <w:szCs w:val="28"/>
        </w:rPr>
        <w:t xml:space="preserve">2. Принципы, цели, задачи и основные направления деятельности </w:t>
      </w:r>
      <w:r w:rsidR="009B6467" w:rsidRPr="009B6467">
        <w:rPr>
          <w:rStyle w:val="FontStyle30"/>
          <w:b/>
          <w:sz w:val="28"/>
          <w:szCs w:val="28"/>
        </w:rPr>
        <w:t>Ассоциации</w:t>
      </w:r>
      <w:r w:rsidRPr="003F74A3">
        <w:rPr>
          <w:rStyle w:val="FontStyle29"/>
          <w:sz w:val="28"/>
          <w:szCs w:val="28"/>
        </w:rPr>
        <w:t xml:space="preserve"> по осуществлению саморегулирования в области </w:t>
      </w:r>
    </w:p>
    <w:p w:rsidR="008B2D1A" w:rsidRPr="003F74A3" w:rsidRDefault="008B2D1A" w:rsidP="00134F22">
      <w:pPr>
        <w:pStyle w:val="Style9"/>
        <w:widowControl/>
        <w:spacing w:line="288" w:lineRule="auto"/>
        <w:ind w:firstLine="0"/>
        <w:jc w:val="center"/>
        <w:rPr>
          <w:rStyle w:val="FontStyle29"/>
          <w:sz w:val="28"/>
          <w:szCs w:val="28"/>
        </w:rPr>
      </w:pPr>
      <w:r w:rsidRPr="003F74A3">
        <w:rPr>
          <w:rStyle w:val="FontStyle29"/>
          <w:sz w:val="28"/>
          <w:szCs w:val="28"/>
        </w:rPr>
        <w:t>строительной деятельности</w:t>
      </w:r>
    </w:p>
    <w:p w:rsidR="008B2D1A" w:rsidRPr="003F74A3" w:rsidRDefault="008B2D1A" w:rsidP="003F74A3">
      <w:pPr>
        <w:pStyle w:val="Style10"/>
        <w:widowControl/>
        <w:spacing w:line="288" w:lineRule="auto"/>
        <w:jc w:val="center"/>
        <w:rPr>
          <w:sz w:val="28"/>
          <w:szCs w:val="28"/>
        </w:rPr>
      </w:pPr>
    </w:p>
    <w:p w:rsidR="008B2D1A" w:rsidRPr="003F74A3" w:rsidRDefault="008B2D1A" w:rsidP="00057FA2">
      <w:pPr>
        <w:pStyle w:val="Style10"/>
        <w:widowControl/>
        <w:spacing w:line="288" w:lineRule="auto"/>
        <w:ind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2.1.      Принципами деятельности </w:t>
      </w:r>
      <w:r w:rsidR="009B6467">
        <w:rPr>
          <w:rStyle w:val="FontStyle30"/>
          <w:sz w:val="28"/>
          <w:szCs w:val="28"/>
        </w:rPr>
        <w:t>Ассоциац</w:t>
      </w:r>
      <w:proofErr w:type="gramStart"/>
      <w:r w:rsidR="009B6467">
        <w:rPr>
          <w:rStyle w:val="FontStyle30"/>
          <w:sz w:val="28"/>
          <w:szCs w:val="28"/>
        </w:rPr>
        <w:t>ии</w:t>
      </w:r>
      <w:r w:rsidRPr="003F74A3">
        <w:rPr>
          <w:rStyle w:val="FontStyle30"/>
          <w:sz w:val="28"/>
          <w:szCs w:val="28"/>
        </w:rPr>
        <w:t xml:space="preserve"> и е</w:t>
      </w:r>
      <w:r w:rsidR="00297726">
        <w:rPr>
          <w:rStyle w:val="FontStyle30"/>
          <w:sz w:val="28"/>
          <w:szCs w:val="28"/>
        </w:rPr>
        <w:t>е</w:t>
      </w:r>
      <w:proofErr w:type="gramEnd"/>
      <w:r w:rsidRPr="003F74A3">
        <w:rPr>
          <w:rStyle w:val="FontStyle30"/>
          <w:sz w:val="28"/>
          <w:szCs w:val="28"/>
        </w:rPr>
        <w:t xml:space="preserve"> членов являются:</w:t>
      </w:r>
    </w:p>
    <w:p w:rsidR="008B2D1A" w:rsidRPr="003F74A3" w:rsidRDefault="008B2D1A" w:rsidP="009B6467">
      <w:pPr>
        <w:pStyle w:val="Style11"/>
        <w:widowControl/>
        <w:tabs>
          <w:tab w:val="left" w:pos="702"/>
        </w:tabs>
        <w:spacing w:line="288" w:lineRule="auto"/>
        <w:ind w:firstLine="426"/>
        <w:jc w:val="left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соблюдение общепризнанных норм закона, морали и нравственности;</w:t>
      </w:r>
    </w:p>
    <w:p w:rsidR="008B2D1A" w:rsidRPr="003F74A3" w:rsidRDefault="008B2D1A" w:rsidP="009B6467">
      <w:pPr>
        <w:pStyle w:val="Style11"/>
        <w:widowControl/>
        <w:tabs>
          <w:tab w:val="left" w:pos="702"/>
        </w:tabs>
        <w:spacing w:line="288" w:lineRule="auto"/>
        <w:ind w:right="29"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неукоснительное, честное, разумное, добросовестное, квалифицированное, четкое и своевременное исполнение своих обязанностей;</w:t>
      </w:r>
    </w:p>
    <w:p w:rsidR="008B2D1A" w:rsidRPr="003F74A3" w:rsidRDefault="008B2D1A" w:rsidP="009B6467">
      <w:pPr>
        <w:pStyle w:val="Style11"/>
        <w:widowControl/>
        <w:tabs>
          <w:tab w:val="left" w:pos="702"/>
        </w:tabs>
        <w:spacing w:line="288" w:lineRule="auto"/>
        <w:ind w:right="29"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осуществление предпринимательской деятельности, руководствуясь, прежде всего, безопасностью своей деятельности для жизни и здоровья физических лиц, окружающей среды, объектов культурного наследия (памятников истории и культуры народов России), имущества физических или юридических лиц, государственного или муниципального имущества;</w:t>
      </w:r>
    </w:p>
    <w:p w:rsidR="008B2D1A" w:rsidRPr="003F74A3" w:rsidRDefault="008B2D1A" w:rsidP="006E3BE7">
      <w:pPr>
        <w:pStyle w:val="Style11"/>
        <w:widowControl/>
        <w:tabs>
          <w:tab w:val="left" w:pos="702"/>
        </w:tabs>
        <w:spacing w:line="288" w:lineRule="auto"/>
        <w:ind w:right="29"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lastRenderedPageBreak/>
        <w:t>исключение деяний, подрывающих доверие к нему; злоупотребление доверием недопустимо;</w:t>
      </w:r>
    </w:p>
    <w:p w:rsidR="008B2D1A" w:rsidRPr="003F74A3" w:rsidRDefault="008B2D1A" w:rsidP="006E3BE7">
      <w:pPr>
        <w:pStyle w:val="Style11"/>
        <w:widowControl/>
        <w:tabs>
          <w:tab w:val="left" w:pos="702"/>
        </w:tabs>
        <w:spacing w:line="288" w:lineRule="auto"/>
        <w:ind w:firstLine="426"/>
        <w:jc w:val="left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уважение прав остальных членов </w:t>
      </w:r>
      <w:r w:rsidR="000A55E5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и других лиц;</w:t>
      </w:r>
    </w:p>
    <w:p w:rsidR="008B2D1A" w:rsidRPr="003F74A3" w:rsidRDefault="008B2D1A" w:rsidP="006E3BE7">
      <w:pPr>
        <w:pStyle w:val="Style11"/>
        <w:widowControl/>
        <w:tabs>
          <w:tab w:val="left" w:pos="702"/>
        </w:tabs>
        <w:spacing w:line="288" w:lineRule="auto"/>
        <w:ind w:right="43"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учет интересов общества, осознание социальной направленности строительной деятельности;</w:t>
      </w:r>
    </w:p>
    <w:p w:rsidR="008B2D1A" w:rsidRPr="003F74A3" w:rsidRDefault="008B2D1A" w:rsidP="006E3BE7">
      <w:pPr>
        <w:pStyle w:val="Style11"/>
        <w:widowControl/>
        <w:tabs>
          <w:tab w:val="left" w:pos="702"/>
        </w:tabs>
        <w:spacing w:line="288" w:lineRule="auto"/>
        <w:ind w:right="36"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учет интересов </w:t>
      </w:r>
      <w:r w:rsidR="00C4133D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, недопущение возникновения ситуаций, которые могут нанести вред имуществу и интересам </w:t>
      </w:r>
      <w:r w:rsidR="00C4133D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3F74A3" w:rsidRDefault="008B2D1A" w:rsidP="006E3BE7">
      <w:pPr>
        <w:pStyle w:val="Style11"/>
        <w:widowControl/>
        <w:tabs>
          <w:tab w:val="left" w:pos="702"/>
        </w:tabs>
        <w:spacing w:line="288" w:lineRule="auto"/>
        <w:ind w:right="43"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неукоснительное соблюдение всех правил </w:t>
      </w:r>
      <w:r w:rsidR="00C4133D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, в </w:t>
      </w:r>
      <w:proofErr w:type="spellStart"/>
      <w:r w:rsidRPr="003F74A3">
        <w:rPr>
          <w:rStyle w:val="FontStyle30"/>
          <w:sz w:val="28"/>
          <w:szCs w:val="28"/>
        </w:rPr>
        <w:t>т.ч</w:t>
      </w:r>
      <w:proofErr w:type="spellEnd"/>
      <w:r w:rsidRPr="003F74A3">
        <w:rPr>
          <w:rStyle w:val="FontStyle30"/>
          <w:sz w:val="28"/>
          <w:szCs w:val="28"/>
        </w:rPr>
        <w:t xml:space="preserve">. установленные уставом </w:t>
      </w:r>
      <w:r w:rsidR="00C4133D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, положениями, правилами и требованиями </w:t>
      </w:r>
      <w:r w:rsidR="00C4133D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, решений Общего собрания </w:t>
      </w:r>
      <w:r w:rsidR="00C4133D">
        <w:rPr>
          <w:rStyle w:val="FontStyle30"/>
          <w:sz w:val="28"/>
          <w:szCs w:val="28"/>
        </w:rPr>
        <w:t>членов Ассоциации</w:t>
      </w:r>
      <w:r w:rsidR="00C4133D" w:rsidRPr="003F74A3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 xml:space="preserve">или Совета </w:t>
      </w:r>
      <w:r w:rsidR="00C4133D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3F74A3" w:rsidRDefault="008B2D1A" w:rsidP="006E3BE7">
      <w:pPr>
        <w:pStyle w:val="Style11"/>
        <w:widowControl/>
        <w:tabs>
          <w:tab w:val="left" w:pos="702"/>
        </w:tabs>
        <w:spacing w:line="288" w:lineRule="auto"/>
        <w:ind w:firstLine="426"/>
        <w:jc w:val="left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несение всей полноты ответственности за свою деятельность;</w:t>
      </w:r>
    </w:p>
    <w:p w:rsidR="008B2D1A" w:rsidRPr="003F74A3" w:rsidRDefault="008B2D1A" w:rsidP="006E3BE7">
      <w:pPr>
        <w:pStyle w:val="Style11"/>
        <w:widowControl/>
        <w:tabs>
          <w:tab w:val="left" w:pos="709"/>
        </w:tabs>
        <w:spacing w:line="288" w:lineRule="auto"/>
        <w:ind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недопущение злоупотребления доминирующим положением на рынке строительной продукции;</w:t>
      </w:r>
    </w:p>
    <w:p w:rsidR="008B2D1A" w:rsidRPr="003F74A3" w:rsidRDefault="008B2D1A" w:rsidP="006E3BE7">
      <w:pPr>
        <w:pStyle w:val="Style11"/>
        <w:widowControl/>
        <w:tabs>
          <w:tab w:val="left" w:pos="709"/>
        </w:tabs>
        <w:spacing w:line="288" w:lineRule="auto"/>
        <w:ind w:right="7"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предупреждение возникновения конфликтных ситуаций, споров, стремление решить спор путем переговоров;</w:t>
      </w:r>
    </w:p>
    <w:p w:rsidR="008B2D1A" w:rsidRPr="003F74A3" w:rsidRDefault="008B2D1A" w:rsidP="006E3BE7">
      <w:pPr>
        <w:pStyle w:val="Style11"/>
        <w:widowControl/>
        <w:tabs>
          <w:tab w:val="left" w:pos="709"/>
        </w:tabs>
        <w:spacing w:line="288" w:lineRule="auto"/>
        <w:ind w:right="7"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постоянное улучшение качества строительных работ</w:t>
      </w:r>
      <w:r w:rsidR="003373B2">
        <w:rPr>
          <w:rStyle w:val="FontStyle30"/>
          <w:sz w:val="28"/>
          <w:szCs w:val="28"/>
        </w:rPr>
        <w:t>,</w:t>
      </w:r>
      <w:r w:rsidRPr="003F74A3">
        <w:rPr>
          <w:rStyle w:val="FontStyle30"/>
          <w:sz w:val="28"/>
          <w:szCs w:val="28"/>
        </w:rPr>
        <w:t xml:space="preserve"> внедрение передовы</w:t>
      </w:r>
      <w:r w:rsidR="003373B2">
        <w:rPr>
          <w:rStyle w:val="FontStyle30"/>
          <w:sz w:val="28"/>
          <w:szCs w:val="28"/>
        </w:rPr>
        <w:t>х</w:t>
      </w:r>
      <w:r w:rsidRPr="003F74A3">
        <w:rPr>
          <w:rStyle w:val="FontStyle30"/>
          <w:sz w:val="28"/>
          <w:szCs w:val="28"/>
        </w:rPr>
        <w:t xml:space="preserve"> технологи</w:t>
      </w:r>
      <w:r w:rsidR="003373B2">
        <w:rPr>
          <w:rStyle w:val="FontStyle30"/>
          <w:sz w:val="28"/>
          <w:szCs w:val="28"/>
        </w:rPr>
        <w:t>й</w:t>
      </w:r>
      <w:r w:rsidRPr="003F74A3">
        <w:rPr>
          <w:rStyle w:val="FontStyle30"/>
          <w:sz w:val="28"/>
          <w:szCs w:val="28"/>
        </w:rPr>
        <w:t xml:space="preserve"> при осуществлении строительства, а также повышение квалификации работников членов </w:t>
      </w:r>
      <w:r w:rsidR="00C4133D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C4133D" w:rsidRDefault="008B2D1A" w:rsidP="006E3BE7">
      <w:pPr>
        <w:pStyle w:val="Style11"/>
        <w:widowControl/>
        <w:tabs>
          <w:tab w:val="left" w:pos="709"/>
        </w:tabs>
        <w:spacing w:line="288" w:lineRule="auto"/>
        <w:ind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обеспечение информационной открытости своей деятельности, в том числе предоставление информации о своей деятельности, указанной в ст</w:t>
      </w:r>
      <w:r w:rsidR="00C4133D">
        <w:rPr>
          <w:rStyle w:val="FontStyle30"/>
          <w:sz w:val="28"/>
          <w:szCs w:val="28"/>
        </w:rPr>
        <w:t xml:space="preserve">атье </w:t>
      </w:r>
      <w:r w:rsidRPr="003F74A3">
        <w:rPr>
          <w:rStyle w:val="FontStyle30"/>
          <w:sz w:val="28"/>
          <w:szCs w:val="28"/>
        </w:rPr>
        <w:t xml:space="preserve">7 Федерального закона «О саморегулируемых организациях», за исключением информации составляющей охраняемую законом тайну, посредством опубликования в средствах массовой информации, а также </w:t>
      </w:r>
      <w:r w:rsidR="00201812" w:rsidRPr="003F74A3">
        <w:rPr>
          <w:rStyle w:val="FontStyle30"/>
          <w:sz w:val="28"/>
          <w:szCs w:val="28"/>
        </w:rPr>
        <w:t xml:space="preserve">на своем официальном сайте </w:t>
      </w:r>
      <w:r w:rsidRPr="003F74A3">
        <w:rPr>
          <w:rStyle w:val="FontStyle30"/>
          <w:sz w:val="28"/>
          <w:szCs w:val="28"/>
        </w:rPr>
        <w:t xml:space="preserve">в сети </w:t>
      </w:r>
      <w:r w:rsidR="001B65A8">
        <w:rPr>
          <w:rStyle w:val="FontStyle30"/>
          <w:sz w:val="28"/>
          <w:szCs w:val="28"/>
        </w:rPr>
        <w:t>«</w:t>
      </w:r>
      <w:r w:rsidRPr="003F74A3">
        <w:rPr>
          <w:rStyle w:val="FontStyle30"/>
          <w:sz w:val="28"/>
          <w:szCs w:val="28"/>
        </w:rPr>
        <w:t>Интернет</w:t>
      </w:r>
      <w:r w:rsidR="001B65A8">
        <w:rPr>
          <w:rStyle w:val="FontStyle30"/>
          <w:sz w:val="28"/>
          <w:szCs w:val="28"/>
        </w:rPr>
        <w:t>»</w:t>
      </w:r>
      <w:r w:rsidR="00C4133D" w:rsidRPr="00C4133D">
        <w:rPr>
          <w:rStyle w:val="FontStyle30"/>
          <w:sz w:val="28"/>
          <w:szCs w:val="28"/>
        </w:rPr>
        <w:t>.</w:t>
      </w:r>
    </w:p>
    <w:p w:rsidR="008B2D1A" w:rsidRPr="003F74A3" w:rsidRDefault="008B2D1A" w:rsidP="003F74A3">
      <w:pPr>
        <w:pStyle w:val="Style14"/>
        <w:widowControl/>
        <w:numPr>
          <w:ilvl w:val="0"/>
          <w:numId w:val="17"/>
        </w:numPr>
        <w:tabs>
          <w:tab w:val="left" w:pos="1426"/>
        </w:tabs>
        <w:spacing w:line="288" w:lineRule="auto"/>
        <w:ind w:left="552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Целями </w:t>
      </w:r>
      <w:r w:rsidR="00C61FD4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является:</w:t>
      </w:r>
    </w:p>
    <w:p w:rsidR="008B2D1A" w:rsidRPr="003F74A3" w:rsidRDefault="0028014A" w:rsidP="006E3BE7">
      <w:pPr>
        <w:pStyle w:val="Style15"/>
        <w:widowControl/>
        <w:tabs>
          <w:tab w:val="left" w:pos="1483"/>
        </w:tabs>
        <w:spacing w:line="288" w:lineRule="auto"/>
        <w:ind w:firstLine="426"/>
        <w:rPr>
          <w:rStyle w:val="FontStyle30"/>
          <w:sz w:val="28"/>
          <w:szCs w:val="28"/>
        </w:rPr>
      </w:pPr>
      <w:proofErr w:type="gramStart"/>
      <w:r>
        <w:rPr>
          <w:rStyle w:val="FontStyle30"/>
          <w:sz w:val="28"/>
          <w:szCs w:val="28"/>
        </w:rPr>
        <w:t>п</w:t>
      </w:r>
      <w:r w:rsidR="008B2D1A" w:rsidRPr="003F74A3">
        <w:rPr>
          <w:rStyle w:val="FontStyle30"/>
          <w:sz w:val="28"/>
          <w:szCs w:val="28"/>
        </w:rPr>
        <w:t xml:space="preserve">редупреждение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 вследствие недостатков работ по строительству, реконструкции, капитальному ремонту, которые оказывают влияние на безопасность объектов капитального строительства и выполняемые членами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>;</w:t>
      </w:r>
      <w:proofErr w:type="gramEnd"/>
    </w:p>
    <w:p w:rsidR="008B2D1A" w:rsidRPr="003F74A3" w:rsidRDefault="0028014A" w:rsidP="006E3BE7">
      <w:pPr>
        <w:pStyle w:val="Style15"/>
        <w:widowControl/>
        <w:tabs>
          <w:tab w:val="left" w:pos="1483"/>
        </w:tabs>
        <w:spacing w:line="288" w:lineRule="auto"/>
        <w:ind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</w:t>
      </w:r>
      <w:r w:rsidR="008B2D1A" w:rsidRPr="003F74A3">
        <w:rPr>
          <w:rStyle w:val="FontStyle30"/>
          <w:sz w:val="28"/>
          <w:szCs w:val="28"/>
        </w:rPr>
        <w:t>овышение качества строительства, реконструкции, капитального ремонта объектов капитального строительства;</w:t>
      </w:r>
    </w:p>
    <w:p w:rsidR="008B2D1A" w:rsidRPr="003F74A3" w:rsidRDefault="0028014A" w:rsidP="006E3BE7">
      <w:pPr>
        <w:pStyle w:val="Style15"/>
        <w:widowControl/>
        <w:tabs>
          <w:tab w:val="left" w:pos="630"/>
        </w:tabs>
        <w:spacing w:line="288" w:lineRule="auto"/>
        <w:ind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</w:t>
      </w:r>
      <w:r w:rsidR="008B2D1A" w:rsidRPr="003F74A3">
        <w:rPr>
          <w:rStyle w:val="FontStyle30"/>
          <w:sz w:val="28"/>
          <w:szCs w:val="28"/>
        </w:rPr>
        <w:t xml:space="preserve">беспечение исполнения членами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обязательств по договорам строительного подряда, заключенным с использованием конкурентных способов заключения договоров;</w:t>
      </w:r>
    </w:p>
    <w:p w:rsidR="008B2D1A" w:rsidRPr="003F74A3" w:rsidRDefault="0028014A" w:rsidP="006E3BE7">
      <w:pPr>
        <w:pStyle w:val="Style15"/>
        <w:widowControl/>
        <w:tabs>
          <w:tab w:val="left" w:pos="630"/>
        </w:tabs>
        <w:spacing w:line="288" w:lineRule="auto"/>
        <w:ind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lastRenderedPageBreak/>
        <w:t>о</w:t>
      </w:r>
      <w:r w:rsidR="008B2D1A" w:rsidRPr="003F74A3">
        <w:rPr>
          <w:rStyle w:val="FontStyle30"/>
          <w:sz w:val="28"/>
          <w:szCs w:val="28"/>
        </w:rPr>
        <w:t>бъединение юридических лиц и индивидуальных предпринимателей для координации их предпринимательской деятельности, представления и защиты общих интересов.</w:t>
      </w:r>
    </w:p>
    <w:p w:rsidR="008B2D1A" w:rsidRPr="003F74A3" w:rsidRDefault="008B2D1A" w:rsidP="003F74A3">
      <w:pPr>
        <w:pStyle w:val="Style14"/>
        <w:widowControl/>
        <w:numPr>
          <w:ilvl w:val="0"/>
          <w:numId w:val="20"/>
        </w:numPr>
        <w:tabs>
          <w:tab w:val="left" w:pos="1426"/>
        </w:tabs>
        <w:spacing w:line="288" w:lineRule="auto"/>
        <w:ind w:left="552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Главными задачами (функциями) </w:t>
      </w:r>
      <w:r w:rsidR="003412F0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являются:</w:t>
      </w:r>
    </w:p>
    <w:p w:rsidR="008B2D1A" w:rsidRPr="003F74A3" w:rsidRDefault="008B2D1A" w:rsidP="003412F0">
      <w:pPr>
        <w:pStyle w:val="Style11"/>
        <w:widowControl/>
        <w:tabs>
          <w:tab w:val="left" w:pos="709"/>
        </w:tabs>
        <w:spacing w:line="288" w:lineRule="auto"/>
        <w:ind w:right="36"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Разработка и утверждение документов, указанных в разделе 3 настоящих Правил саморегулирования, а также </w:t>
      </w:r>
      <w:proofErr w:type="gramStart"/>
      <w:r w:rsidRPr="003F74A3">
        <w:rPr>
          <w:rStyle w:val="FontStyle30"/>
          <w:sz w:val="28"/>
          <w:szCs w:val="28"/>
        </w:rPr>
        <w:t>контроль за</w:t>
      </w:r>
      <w:proofErr w:type="gramEnd"/>
      <w:r w:rsidRPr="003F74A3">
        <w:rPr>
          <w:rStyle w:val="FontStyle30"/>
          <w:sz w:val="28"/>
          <w:szCs w:val="28"/>
        </w:rPr>
        <w:t xml:space="preserve"> соблюдением членами </w:t>
      </w:r>
      <w:r w:rsidR="00BA0696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требований этих документов;</w:t>
      </w:r>
    </w:p>
    <w:p w:rsidR="008B2D1A" w:rsidRPr="003F74A3" w:rsidRDefault="008B2D1A" w:rsidP="003412F0">
      <w:pPr>
        <w:pStyle w:val="Style11"/>
        <w:widowControl/>
        <w:tabs>
          <w:tab w:val="left" w:pos="709"/>
        </w:tabs>
        <w:spacing w:line="288" w:lineRule="auto"/>
        <w:ind w:right="36"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Представительство интересов членов </w:t>
      </w:r>
      <w:r w:rsidR="0056211A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в их отношениях с органами государственной власти Российской Федерации, органами государственной власти </w:t>
      </w:r>
      <w:r w:rsidR="0056211A">
        <w:rPr>
          <w:rStyle w:val="FontStyle30"/>
          <w:sz w:val="28"/>
          <w:szCs w:val="28"/>
        </w:rPr>
        <w:t>Московской области</w:t>
      </w:r>
      <w:r w:rsidRPr="003F74A3">
        <w:rPr>
          <w:rStyle w:val="FontStyle30"/>
          <w:sz w:val="28"/>
          <w:szCs w:val="28"/>
        </w:rPr>
        <w:t>, иных субъектов Российской Федерации, органами местного самоуправления, а также неправительственными организациями в Российской Федерации и за рубежом;</w:t>
      </w:r>
    </w:p>
    <w:p w:rsidR="008B2D1A" w:rsidRPr="003F74A3" w:rsidRDefault="0056211A" w:rsidP="003412F0">
      <w:pPr>
        <w:pStyle w:val="Style11"/>
        <w:widowControl/>
        <w:tabs>
          <w:tab w:val="left" w:pos="709"/>
        </w:tabs>
        <w:spacing w:line="288" w:lineRule="auto"/>
        <w:ind w:right="43"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р</w:t>
      </w:r>
      <w:r w:rsidR="008B2D1A" w:rsidRPr="003F74A3">
        <w:rPr>
          <w:rStyle w:val="FontStyle30"/>
          <w:sz w:val="28"/>
          <w:szCs w:val="28"/>
        </w:rPr>
        <w:t>азработка и содействие внедрению нормативно-правовой и методической базы взаимодействия предприятий строительной отрасли, а также их взаимодействия с органами государственной власти и государственными организациями (государственно-частного партнерства);</w:t>
      </w:r>
    </w:p>
    <w:p w:rsidR="008B2D1A" w:rsidRPr="003F74A3" w:rsidRDefault="0056211A" w:rsidP="003412F0">
      <w:pPr>
        <w:pStyle w:val="Style11"/>
        <w:widowControl/>
        <w:tabs>
          <w:tab w:val="left" w:pos="709"/>
        </w:tabs>
        <w:spacing w:line="288" w:lineRule="auto"/>
        <w:ind w:right="43"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с</w:t>
      </w:r>
      <w:r w:rsidR="008B2D1A" w:rsidRPr="003F74A3">
        <w:rPr>
          <w:rStyle w:val="FontStyle30"/>
          <w:sz w:val="28"/>
          <w:szCs w:val="28"/>
        </w:rPr>
        <w:t xml:space="preserve">одействие членам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в подборе и подготовке сотрудников, повышении их квалификации;</w:t>
      </w:r>
    </w:p>
    <w:p w:rsidR="008B2D1A" w:rsidRPr="003F74A3" w:rsidRDefault="0056211A" w:rsidP="003412F0">
      <w:pPr>
        <w:pStyle w:val="Style11"/>
        <w:widowControl/>
        <w:tabs>
          <w:tab w:val="left" w:pos="709"/>
        </w:tabs>
        <w:spacing w:line="288" w:lineRule="auto"/>
        <w:ind w:right="43"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</w:t>
      </w:r>
      <w:r w:rsidR="008B2D1A" w:rsidRPr="003F74A3">
        <w:rPr>
          <w:rStyle w:val="FontStyle30"/>
          <w:sz w:val="28"/>
          <w:szCs w:val="28"/>
        </w:rPr>
        <w:t xml:space="preserve">казание содействия в разрешении споров и конфликтов между членами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и потребителями произведенной ими продукции, в том числе путем обеспечения разбирательства в </w:t>
      </w:r>
      <w:r>
        <w:rPr>
          <w:rStyle w:val="FontStyle30"/>
          <w:sz w:val="28"/>
          <w:szCs w:val="28"/>
        </w:rPr>
        <w:t>судах</w:t>
      </w:r>
      <w:r w:rsidR="008B2D1A" w:rsidRPr="003F74A3">
        <w:rPr>
          <w:rStyle w:val="FontStyle30"/>
          <w:sz w:val="28"/>
          <w:szCs w:val="28"/>
        </w:rPr>
        <w:t xml:space="preserve">, юридическо-консультационная поддержка в защите прав и законных интересов членов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>, иных лиц</w:t>
      </w:r>
      <w:r>
        <w:rPr>
          <w:rStyle w:val="FontStyle30"/>
          <w:sz w:val="28"/>
          <w:szCs w:val="28"/>
        </w:rPr>
        <w:t>,</w:t>
      </w:r>
      <w:r w:rsidR="008B2D1A" w:rsidRPr="003F74A3">
        <w:rPr>
          <w:rStyle w:val="FontStyle30"/>
          <w:sz w:val="28"/>
          <w:szCs w:val="28"/>
        </w:rPr>
        <w:t xml:space="preserve"> ведущих деятельность в инвестиционно-строительной сфере, их представительство в административных и судебных органах;</w:t>
      </w:r>
    </w:p>
    <w:p w:rsidR="008B2D1A" w:rsidRPr="003F74A3" w:rsidRDefault="0056211A" w:rsidP="003412F0">
      <w:pPr>
        <w:pStyle w:val="Style11"/>
        <w:widowControl/>
        <w:tabs>
          <w:tab w:val="left" w:pos="709"/>
        </w:tabs>
        <w:spacing w:line="288" w:lineRule="auto"/>
        <w:ind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</w:t>
      </w:r>
      <w:r w:rsidR="008B2D1A" w:rsidRPr="003F74A3">
        <w:rPr>
          <w:rStyle w:val="FontStyle30"/>
          <w:sz w:val="28"/>
          <w:szCs w:val="28"/>
        </w:rPr>
        <w:t xml:space="preserve">существление анализа и информационной поддержки деятельности членов </w:t>
      </w:r>
      <w:r w:rsidR="00E23897"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>, обеспечение информационной открытости их деятельности, опубликование информации об этой деятельности, в том числе в порядке, установленном законодательством о саморегулируемых организациях;</w:t>
      </w:r>
    </w:p>
    <w:p w:rsidR="008B2D1A" w:rsidRPr="003F74A3" w:rsidRDefault="0056211A" w:rsidP="003412F0">
      <w:pPr>
        <w:pStyle w:val="Style11"/>
        <w:widowControl/>
        <w:tabs>
          <w:tab w:val="left" w:pos="709"/>
        </w:tabs>
        <w:spacing w:line="288" w:lineRule="auto"/>
        <w:ind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</w:t>
      </w:r>
      <w:r w:rsidR="008B2D1A" w:rsidRPr="003F74A3">
        <w:rPr>
          <w:rStyle w:val="FontStyle30"/>
          <w:sz w:val="28"/>
          <w:szCs w:val="28"/>
        </w:rPr>
        <w:t xml:space="preserve">существление контроля соблюдения членами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установленных требований, стандартов и правил, применение в отношении членов </w:t>
      </w:r>
      <w:r w:rsidR="00E23897"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мер дисциплинарного воздействия, предусмотренных </w:t>
      </w:r>
      <w:r>
        <w:rPr>
          <w:rStyle w:val="FontStyle30"/>
          <w:sz w:val="28"/>
          <w:szCs w:val="28"/>
        </w:rPr>
        <w:t>Федеральным законом «О саморегулируемых организациях» и внутренними</w:t>
      </w:r>
      <w:r w:rsidR="008B2D1A" w:rsidRPr="003F74A3">
        <w:rPr>
          <w:rStyle w:val="FontStyle30"/>
          <w:sz w:val="28"/>
          <w:szCs w:val="28"/>
        </w:rPr>
        <w:t xml:space="preserve"> документами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в соответствии с законодательством </w:t>
      </w:r>
      <w:r>
        <w:rPr>
          <w:rStyle w:val="FontStyle30"/>
          <w:sz w:val="28"/>
          <w:szCs w:val="28"/>
        </w:rPr>
        <w:t>Российской Федерации</w:t>
      </w:r>
      <w:r w:rsidR="008B2D1A" w:rsidRPr="003F74A3">
        <w:rPr>
          <w:rStyle w:val="FontStyle30"/>
          <w:sz w:val="28"/>
          <w:szCs w:val="28"/>
        </w:rPr>
        <w:t>.</w:t>
      </w:r>
    </w:p>
    <w:p w:rsidR="008B2D1A" w:rsidRPr="003F74A3" w:rsidRDefault="008B2D1A" w:rsidP="004C74AC">
      <w:pPr>
        <w:pStyle w:val="Style18"/>
        <w:widowControl/>
        <w:spacing w:line="288" w:lineRule="auto"/>
        <w:ind w:firstLine="527"/>
        <w:jc w:val="both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2.4. </w:t>
      </w:r>
      <w:r w:rsidR="004C74AC">
        <w:rPr>
          <w:rStyle w:val="FontStyle30"/>
          <w:sz w:val="28"/>
          <w:szCs w:val="28"/>
        </w:rPr>
        <w:t>Ассоциация</w:t>
      </w:r>
      <w:r w:rsidRPr="003F74A3">
        <w:rPr>
          <w:rStyle w:val="FontStyle30"/>
          <w:sz w:val="28"/>
          <w:szCs w:val="28"/>
        </w:rPr>
        <w:t xml:space="preserve"> осуществляет деятельность в следующих основных направлениях:</w:t>
      </w:r>
    </w:p>
    <w:p w:rsidR="008B2D1A" w:rsidRPr="003F74A3" w:rsidRDefault="006A3FD8" w:rsidP="003F74A3">
      <w:pPr>
        <w:pStyle w:val="Style19"/>
        <w:widowControl/>
        <w:tabs>
          <w:tab w:val="left" w:pos="681"/>
        </w:tabs>
        <w:spacing w:line="288" w:lineRule="auto"/>
        <w:ind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п</w:t>
      </w:r>
      <w:r w:rsidR="008B2D1A" w:rsidRPr="003F74A3">
        <w:rPr>
          <w:rStyle w:val="FontStyle30"/>
          <w:sz w:val="28"/>
          <w:szCs w:val="28"/>
        </w:rPr>
        <w:t xml:space="preserve">редставление и защита интересов членов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в </w:t>
      </w:r>
      <w:r>
        <w:rPr>
          <w:rStyle w:val="FontStyle30"/>
          <w:sz w:val="28"/>
          <w:szCs w:val="28"/>
        </w:rPr>
        <w:t>органах государственной власти и местного самоуправления</w:t>
      </w:r>
      <w:r w:rsidR="008B2D1A" w:rsidRPr="003F74A3">
        <w:rPr>
          <w:rStyle w:val="FontStyle30"/>
          <w:sz w:val="28"/>
          <w:szCs w:val="28"/>
        </w:rPr>
        <w:t xml:space="preserve">, в </w:t>
      </w:r>
      <w:r>
        <w:rPr>
          <w:rStyle w:val="FontStyle30"/>
          <w:sz w:val="28"/>
          <w:szCs w:val="28"/>
        </w:rPr>
        <w:t>других органах и</w:t>
      </w:r>
      <w:r w:rsidR="008B2D1A" w:rsidRPr="003F74A3">
        <w:rPr>
          <w:rStyle w:val="FontStyle30"/>
          <w:sz w:val="28"/>
          <w:szCs w:val="28"/>
        </w:rPr>
        <w:t xml:space="preserve"> </w:t>
      </w:r>
      <w:r w:rsidR="008B2D1A" w:rsidRPr="003F74A3">
        <w:rPr>
          <w:rStyle w:val="FontStyle30"/>
          <w:sz w:val="28"/>
          <w:szCs w:val="28"/>
        </w:rPr>
        <w:lastRenderedPageBreak/>
        <w:t>организациях, в международных организациях в Российской Федерации, так и за рубежом;</w:t>
      </w:r>
    </w:p>
    <w:p w:rsidR="008B2D1A" w:rsidRPr="003F74A3" w:rsidRDefault="003A61A4" w:rsidP="003F74A3">
      <w:pPr>
        <w:pStyle w:val="Style19"/>
        <w:widowControl/>
        <w:tabs>
          <w:tab w:val="left" w:pos="681"/>
        </w:tabs>
        <w:spacing w:line="288" w:lineRule="auto"/>
        <w:ind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и</w:t>
      </w:r>
      <w:r w:rsidR="008B2D1A" w:rsidRPr="003F74A3">
        <w:rPr>
          <w:rStyle w:val="FontStyle30"/>
          <w:sz w:val="28"/>
          <w:szCs w:val="28"/>
        </w:rPr>
        <w:t xml:space="preserve">сполнение всех функций саморегулируемой организации в порядке, установленном законодательством, Уставом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, и принятыми в соответствии с ними </w:t>
      </w:r>
      <w:r>
        <w:rPr>
          <w:rStyle w:val="FontStyle30"/>
          <w:sz w:val="28"/>
          <w:szCs w:val="28"/>
        </w:rPr>
        <w:t>стандартами и внутренними</w:t>
      </w:r>
      <w:r w:rsidR="008B2D1A" w:rsidRPr="003F74A3">
        <w:rPr>
          <w:rStyle w:val="FontStyle30"/>
          <w:sz w:val="28"/>
          <w:szCs w:val="28"/>
        </w:rPr>
        <w:t xml:space="preserve"> документами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>;</w:t>
      </w:r>
    </w:p>
    <w:p w:rsidR="008B2D1A" w:rsidRPr="003F74A3" w:rsidRDefault="003A61A4" w:rsidP="003F74A3">
      <w:pPr>
        <w:pStyle w:val="Style19"/>
        <w:widowControl/>
        <w:tabs>
          <w:tab w:val="left" w:pos="681"/>
        </w:tabs>
        <w:spacing w:line="288" w:lineRule="auto"/>
        <w:ind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</w:t>
      </w:r>
      <w:r w:rsidR="008B2D1A" w:rsidRPr="003F74A3">
        <w:rPr>
          <w:rStyle w:val="FontStyle30"/>
          <w:sz w:val="28"/>
          <w:szCs w:val="28"/>
        </w:rPr>
        <w:t xml:space="preserve">онсультирование и информационно-аналитическое обеспечение членов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по правовым, социальным и экономическим вопросам строительной деятельности, издание и распространение в любых формах информационных, аналитических и иных материалов в области строительной деятельности и связанных с ней областях, другие услуги консультационного и информационного характера в порядке и пределах, определяемых органами управления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>;</w:t>
      </w:r>
    </w:p>
    <w:p w:rsidR="008B2D1A" w:rsidRPr="003F74A3" w:rsidRDefault="003A61A4" w:rsidP="003F74A3">
      <w:pPr>
        <w:pStyle w:val="Style19"/>
        <w:widowControl/>
        <w:tabs>
          <w:tab w:val="left" w:pos="681"/>
        </w:tabs>
        <w:spacing w:line="288" w:lineRule="auto"/>
        <w:ind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р</w:t>
      </w:r>
      <w:r w:rsidR="008B2D1A" w:rsidRPr="003F74A3">
        <w:rPr>
          <w:rStyle w:val="FontStyle30"/>
          <w:sz w:val="28"/>
          <w:szCs w:val="28"/>
        </w:rPr>
        <w:t xml:space="preserve">егулярное сотрудничество со средствами массовой информации для обеспечения информационной открытости деятельности членов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, опубликования информации об этой деятельности, в том числе в порядке, установленном законодательством о саморегулируемых организациях, разъяснения целей и задач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, создания положительного имиджа членам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>;</w:t>
      </w:r>
    </w:p>
    <w:p w:rsidR="008B2D1A" w:rsidRPr="003F74A3" w:rsidRDefault="003A61A4" w:rsidP="003F74A3">
      <w:pPr>
        <w:pStyle w:val="Style19"/>
        <w:widowControl/>
        <w:tabs>
          <w:tab w:val="left" w:pos="681"/>
        </w:tabs>
        <w:spacing w:line="288" w:lineRule="auto"/>
        <w:ind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</w:t>
      </w:r>
      <w:r w:rsidR="008B2D1A" w:rsidRPr="003F74A3">
        <w:rPr>
          <w:rStyle w:val="FontStyle30"/>
          <w:sz w:val="28"/>
          <w:szCs w:val="28"/>
        </w:rPr>
        <w:t xml:space="preserve">пределение основных направлений подготовки специалистов в области строительной деятельности и осуществление мероприятий по повышению квалификации </w:t>
      </w:r>
      <w:r>
        <w:rPr>
          <w:rStyle w:val="FontStyle30"/>
          <w:sz w:val="28"/>
          <w:szCs w:val="28"/>
        </w:rPr>
        <w:t>работников</w:t>
      </w:r>
      <w:r w:rsidR="008B2D1A" w:rsidRPr="003F74A3">
        <w:rPr>
          <w:rStyle w:val="FontStyle30"/>
          <w:sz w:val="28"/>
          <w:szCs w:val="28"/>
        </w:rPr>
        <w:t xml:space="preserve"> членов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>, иных организаций в области строительной деятельности;</w:t>
      </w:r>
    </w:p>
    <w:p w:rsidR="008B2D1A" w:rsidRPr="003F74A3" w:rsidRDefault="003A61A4" w:rsidP="003F74A3">
      <w:pPr>
        <w:pStyle w:val="Style20"/>
        <w:widowControl/>
        <w:spacing w:line="288" w:lineRule="auto"/>
        <w:ind w:firstLine="426"/>
        <w:jc w:val="both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о</w:t>
      </w:r>
      <w:r w:rsidR="008B2D1A" w:rsidRPr="003F74A3">
        <w:rPr>
          <w:rStyle w:val="FontStyle30"/>
          <w:sz w:val="28"/>
          <w:szCs w:val="28"/>
        </w:rPr>
        <w:t xml:space="preserve">казание содействия в разрешении споров и конфликтов между членами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и их </w:t>
      </w:r>
      <w:r>
        <w:rPr>
          <w:rStyle w:val="FontStyle30"/>
          <w:sz w:val="28"/>
          <w:szCs w:val="28"/>
        </w:rPr>
        <w:t>контрагентами</w:t>
      </w:r>
      <w:r w:rsidR="008B2D1A" w:rsidRPr="003F74A3">
        <w:rPr>
          <w:rStyle w:val="FontStyle30"/>
          <w:sz w:val="28"/>
          <w:szCs w:val="28"/>
        </w:rPr>
        <w:t>;</w:t>
      </w:r>
    </w:p>
    <w:p w:rsidR="008B2D1A" w:rsidRPr="003F74A3" w:rsidRDefault="00FF4788" w:rsidP="003F74A3">
      <w:pPr>
        <w:pStyle w:val="Style19"/>
        <w:widowControl/>
        <w:tabs>
          <w:tab w:val="left" w:pos="681"/>
        </w:tabs>
        <w:spacing w:line="288" w:lineRule="auto"/>
        <w:ind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а</w:t>
      </w:r>
      <w:r w:rsidR="008B2D1A" w:rsidRPr="003F74A3">
        <w:rPr>
          <w:rStyle w:val="FontStyle30"/>
          <w:sz w:val="28"/>
          <w:szCs w:val="28"/>
        </w:rPr>
        <w:t xml:space="preserve">нализ правовых, социальных и экономических проблем, возникающих в деятельности предприятий (организаций) в области строительной деятельности, выработка научных и практических решений в отношении указанных проблем и внесение соответствующих предложений в </w:t>
      </w:r>
      <w:r>
        <w:rPr>
          <w:rStyle w:val="FontStyle30"/>
          <w:sz w:val="28"/>
          <w:szCs w:val="28"/>
        </w:rPr>
        <w:t xml:space="preserve">органы государственной власти и </w:t>
      </w:r>
      <w:r w:rsidR="008B2D1A" w:rsidRPr="003F74A3">
        <w:rPr>
          <w:rStyle w:val="FontStyle30"/>
          <w:sz w:val="28"/>
          <w:szCs w:val="28"/>
        </w:rPr>
        <w:t xml:space="preserve"> местного самоуправления;</w:t>
      </w:r>
    </w:p>
    <w:p w:rsidR="008B2D1A" w:rsidRPr="003F74A3" w:rsidRDefault="00E80943" w:rsidP="003F74A3">
      <w:pPr>
        <w:pStyle w:val="Style19"/>
        <w:widowControl/>
        <w:tabs>
          <w:tab w:val="left" w:pos="681"/>
        </w:tabs>
        <w:spacing w:line="288" w:lineRule="auto"/>
        <w:ind w:firstLine="426"/>
        <w:rPr>
          <w:rStyle w:val="FontStyle30"/>
          <w:sz w:val="28"/>
          <w:szCs w:val="28"/>
        </w:rPr>
      </w:pPr>
      <w:proofErr w:type="gramStart"/>
      <w:r>
        <w:rPr>
          <w:rStyle w:val="FontStyle30"/>
          <w:sz w:val="28"/>
          <w:szCs w:val="28"/>
        </w:rPr>
        <w:t>о</w:t>
      </w:r>
      <w:r w:rsidR="008B2D1A" w:rsidRPr="003F74A3">
        <w:rPr>
          <w:rStyle w:val="FontStyle30"/>
          <w:sz w:val="28"/>
          <w:szCs w:val="28"/>
        </w:rPr>
        <w:t xml:space="preserve">казание содействия членам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в налаживании и развитии деловых контактов с заинтересованными зарубежными фирмами, российскими предприятиями и организациями, в организации служебных командировок руководителей </w:t>
      </w:r>
      <w:r>
        <w:rPr>
          <w:rStyle w:val="FontStyle30"/>
          <w:sz w:val="28"/>
          <w:szCs w:val="28"/>
        </w:rPr>
        <w:t xml:space="preserve">(индивидуальных предпринимателей) </w:t>
      </w:r>
      <w:r w:rsidR="008B2D1A" w:rsidRPr="003F74A3">
        <w:rPr>
          <w:rStyle w:val="FontStyle30"/>
          <w:sz w:val="28"/>
          <w:szCs w:val="28"/>
        </w:rPr>
        <w:t xml:space="preserve">- членов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и членов их трудовых коллективов, а также </w:t>
      </w:r>
      <w:r>
        <w:rPr>
          <w:rStyle w:val="FontStyle30"/>
          <w:sz w:val="28"/>
          <w:szCs w:val="28"/>
        </w:rPr>
        <w:t>работников</w:t>
      </w:r>
      <w:r w:rsidR="008B2D1A" w:rsidRPr="003F74A3">
        <w:rPr>
          <w:rStyle w:val="FontStyle30"/>
          <w:sz w:val="28"/>
          <w:szCs w:val="28"/>
        </w:rPr>
        <w:t xml:space="preserve">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, приемов делегаций и групп, обмене опытом, в иных областях в соответствии с целями и задачами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>;</w:t>
      </w:r>
      <w:proofErr w:type="gramEnd"/>
    </w:p>
    <w:p w:rsidR="008B2D1A" w:rsidRPr="003F74A3" w:rsidRDefault="008B2D1A" w:rsidP="003F74A3">
      <w:pPr>
        <w:pStyle w:val="Style19"/>
        <w:widowControl/>
        <w:tabs>
          <w:tab w:val="left" w:pos="681"/>
        </w:tabs>
        <w:spacing w:line="288" w:lineRule="auto"/>
        <w:ind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Организация семинаров, конференций, симпозиумов, выставок, в том числе международных, или организационное и интеллектуальное участие в их </w:t>
      </w:r>
      <w:r w:rsidRPr="003F74A3">
        <w:rPr>
          <w:rStyle w:val="FontStyle30"/>
          <w:sz w:val="28"/>
          <w:szCs w:val="28"/>
        </w:rPr>
        <w:lastRenderedPageBreak/>
        <w:t xml:space="preserve">проведении, привлечение членов </w:t>
      </w:r>
      <w:r w:rsidR="00E80943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в качестве участников таких мероприятий в Российской Федерации и за рубежом.</w:t>
      </w:r>
    </w:p>
    <w:p w:rsidR="008B2D1A" w:rsidRPr="003F74A3" w:rsidRDefault="008B2D1A" w:rsidP="003F74A3">
      <w:pPr>
        <w:pStyle w:val="Style23"/>
        <w:widowControl/>
        <w:spacing w:line="288" w:lineRule="auto"/>
        <w:ind w:left="2722"/>
        <w:rPr>
          <w:sz w:val="28"/>
          <w:szCs w:val="28"/>
        </w:rPr>
      </w:pPr>
    </w:p>
    <w:p w:rsidR="008B2D1A" w:rsidRPr="003F74A3" w:rsidRDefault="008B2D1A" w:rsidP="00411D03">
      <w:pPr>
        <w:pStyle w:val="Style23"/>
        <w:widowControl/>
        <w:spacing w:line="288" w:lineRule="auto"/>
        <w:ind w:firstLine="0"/>
        <w:jc w:val="center"/>
        <w:rPr>
          <w:rStyle w:val="FontStyle29"/>
          <w:sz w:val="28"/>
          <w:szCs w:val="28"/>
        </w:rPr>
      </w:pPr>
      <w:r w:rsidRPr="003F74A3">
        <w:rPr>
          <w:rStyle w:val="FontStyle29"/>
          <w:sz w:val="28"/>
          <w:szCs w:val="28"/>
        </w:rPr>
        <w:t xml:space="preserve">3.   Документы </w:t>
      </w:r>
      <w:r w:rsidR="00E80943" w:rsidRPr="00E80943">
        <w:rPr>
          <w:rStyle w:val="FontStyle30"/>
          <w:b/>
          <w:sz w:val="28"/>
          <w:szCs w:val="28"/>
        </w:rPr>
        <w:t>Ассоциации</w:t>
      </w:r>
      <w:r w:rsidRPr="00E80943">
        <w:rPr>
          <w:rStyle w:val="FontStyle29"/>
          <w:b w:val="0"/>
          <w:sz w:val="28"/>
          <w:szCs w:val="28"/>
        </w:rPr>
        <w:t>,</w:t>
      </w:r>
      <w:r w:rsidRPr="003F74A3">
        <w:rPr>
          <w:rStyle w:val="FontStyle29"/>
          <w:sz w:val="28"/>
          <w:szCs w:val="28"/>
        </w:rPr>
        <w:t xml:space="preserve"> принятые в обеспечение форм саморегулирования </w:t>
      </w:r>
      <w:r w:rsidR="00D85538" w:rsidRPr="00E80943">
        <w:rPr>
          <w:rStyle w:val="FontStyle30"/>
          <w:b/>
          <w:sz w:val="28"/>
          <w:szCs w:val="28"/>
        </w:rPr>
        <w:t>Ассоциации</w:t>
      </w:r>
    </w:p>
    <w:p w:rsidR="008B2D1A" w:rsidRPr="003F74A3" w:rsidRDefault="008B2D1A" w:rsidP="003F74A3">
      <w:pPr>
        <w:pStyle w:val="Style1"/>
        <w:widowControl/>
        <w:spacing w:line="288" w:lineRule="auto"/>
        <w:jc w:val="both"/>
        <w:rPr>
          <w:sz w:val="28"/>
          <w:szCs w:val="28"/>
        </w:rPr>
      </w:pPr>
    </w:p>
    <w:p w:rsidR="008B2D1A" w:rsidRPr="003F74A3" w:rsidRDefault="008B2D1A" w:rsidP="00B17FA8">
      <w:pPr>
        <w:pStyle w:val="Style1"/>
        <w:widowControl/>
        <w:tabs>
          <w:tab w:val="left" w:pos="7035"/>
        </w:tabs>
        <w:spacing w:line="288" w:lineRule="auto"/>
        <w:ind w:firstLine="426"/>
        <w:jc w:val="both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3.1.    </w:t>
      </w:r>
      <w:proofErr w:type="gramStart"/>
      <w:r w:rsidRPr="003F74A3">
        <w:rPr>
          <w:rStyle w:val="FontStyle30"/>
          <w:sz w:val="28"/>
          <w:szCs w:val="28"/>
        </w:rPr>
        <w:t>В    целях    осуществления     саморегулирования</w:t>
      </w:r>
      <w:r w:rsidRPr="003F74A3">
        <w:rPr>
          <w:rStyle w:val="FontStyle30"/>
          <w:sz w:val="28"/>
          <w:szCs w:val="28"/>
        </w:rPr>
        <w:tab/>
      </w:r>
      <w:r w:rsidR="00B17FA8">
        <w:rPr>
          <w:rStyle w:val="FontStyle30"/>
          <w:sz w:val="28"/>
          <w:szCs w:val="28"/>
        </w:rPr>
        <w:t xml:space="preserve">  </w:t>
      </w:r>
      <w:r w:rsidRPr="003F74A3">
        <w:rPr>
          <w:rStyle w:val="FontStyle30"/>
          <w:sz w:val="28"/>
          <w:szCs w:val="28"/>
        </w:rPr>
        <w:t>в</w:t>
      </w:r>
      <w:r w:rsidR="00B17FA8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 xml:space="preserve">строительной деятельности в соответствии с законодательством в </w:t>
      </w:r>
      <w:r w:rsidR="00B17FA8">
        <w:rPr>
          <w:rStyle w:val="FontStyle30"/>
          <w:sz w:val="28"/>
          <w:szCs w:val="28"/>
        </w:rPr>
        <w:t>Ассоциации</w:t>
      </w:r>
      <w:proofErr w:type="gramEnd"/>
      <w:r w:rsidRPr="003F74A3">
        <w:rPr>
          <w:rStyle w:val="FontStyle30"/>
          <w:sz w:val="28"/>
          <w:szCs w:val="28"/>
        </w:rPr>
        <w:t xml:space="preserve"> разработаны настоящие Правила саморегулирования, а также следующие документы:</w:t>
      </w:r>
    </w:p>
    <w:p w:rsidR="008B2D1A" w:rsidRPr="003F74A3" w:rsidRDefault="00B17FA8" w:rsidP="003F74A3">
      <w:pPr>
        <w:pStyle w:val="Style25"/>
        <w:widowControl/>
        <w:numPr>
          <w:ilvl w:val="0"/>
          <w:numId w:val="21"/>
        </w:numPr>
        <w:tabs>
          <w:tab w:val="left" w:pos="939"/>
        </w:tabs>
        <w:spacing w:line="288" w:lineRule="auto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</w:t>
      </w:r>
      <w:r w:rsidR="008B2D1A" w:rsidRPr="003F74A3">
        <w:rPr>
          <w:rStyle w:val="FontStyle30"/>
          <w:sz w:val="28"/>
          <w:szCs w:val="28"/>
        </w:rPr>
        <w:t xml:space="preserve">Положение </w:t>
      </w:r>
      <w:r>
        <w:rPr>
          <w:rStyle w:val="FontStyle30"/>
          <w:sz w:val="28"/>
          <w:szCs w:val="28"/>
        </w:rPr>
        <w:t>о</w:t>
      </w:r>
      <w:r w:rsidR="008B2D1A" w:rsidRPr="003F74A3">
        <w:rPr>
          <w:rStyle w:val="FontStyle30"/>
          <w:sz w:val="28"/>
          <w:szCs w:val="28"/>
        </w:rPr>
        <w:t xml:space="preserve"> контроле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за деятельностью своих членов в части соблюдения ими требований стандартов и правил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, условий членства в </w:t>
      </w:r>
      <w:r w:rsidR="00E01B79"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>;</w:t>
      </w:r>
    </w:p>
    <w:p w:rsidR="008B2D1A" w:rsidRPr="003F74A3" w:rsidRDefault="008B2D1A" w:rsidP="003F74A3">
      <w:pPr>
        <w:pStyle w:val="Style25"/>
        <w:widowControl/>
        <w:numPr>
          <w:ilvl w:val="0"/>
          <w:numId w:val="21"/>
        </w:numPr>
        <w:tabs>
          <w:tab w:val="left" w:pos="939"/>
        </w:tabs>
        <w:spacing w:line="288" w:lineRule="auto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Положение </w:t>
      </w:r>
      <w:r w:rsidR="00B17FA8">
        <w:rPr>
          <w:rStyle w:val="FontStyle30"/>
          <w:sz w:val="28"/>
          <w:szCs w:val="28"/>
        </w:rPr>
        <w:t>о</w:t>
      </w:r>
      <w:r w:rsidRPr="003F74A3">
        <w:rPr>
          <w:rStyle w:val="FontStyle30"/>
          <w:sz w:val="28"/>
          <w:szCs w:val="28"/>
        </w:rPr>
        <w:t xml:space="preserve"> системе мер дисциплинарного воздействия, применяемых </w:t>
      </w:r>
      <w:r w:rsidR="00B17FA8">
        <w:rPr>
          <w:rStyle w:val="FontStyle30"/>
          <w:sz w:val="28"/>
          <w:szCs w:val="28"/>
        </w:rPr>
        <w:t>Ассоциацией</w:t>
      </w:r>
      <w:r w:rsidRPr="003F74A3">
        <w:rPr>
          <w:rStyle w:val="FontStyle30"/>
          <w:sz w:val="28"/>
          <w:szCs w:val="28"/>
        </w:rPr>
        <w:t xml:space="preserve"> к своим членам, порядке и основаниях их применения, порядке рассмотрения дел о нарушениях членами </w:t>
      </w:r>
      <w:r w:rsidR="00B17FA8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обязательных требований;</w:t>
      </w:r>
    </w:p>
    <w:p w:rsidR="008B2D1A" w:rsidRPr="003F74A3" w:rsidRDefault="008B2D1A" w:rsidP="003F74A3">
      <w:pPr>
        <w:pStyle w:val="Style25"/>
        <w:widowControl/>
        <w:numPr>
          <w:ilvl w:val="0"/>
          <w:numId w:val="21"/>
        </w:numPr>
        <w:tabs>
          <w:tab w:val="left" w:pos="946"/>
        </w:tabs>
        <w:spacing w:line="288" w:lineRule="auto"/>
        <w:ind w:left="351" w:firstLine="0"/>
        <w:jc w:val="left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Положение о компенсационном фонде возмещения вреда </w:t>
      </w:r>
      <w:r w:rsidR="00B17FA8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3F74A3" w:rsidRDefault="008B2D1A" w:rsidP="003F74A3">
      <w:pPr>
        <w:pStyle w:val="Style25"/>
        <w:widowControl/>
        <w:tabs>
          <w:tab w:val="left" w:pos="1060"/>
        </w:tabs>
        <w:spacing w:line="288" w:lineRule="auto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3.1.4.</w:t>
      </w:r>
      <w:r w:rsidRPr="003F74A3">
        <w:rPr>
          <w:rStyle w:val="FontStyle30"/>
          <w:sz w:val="28"/>
          <w:szCs w:val="28"/>
        </w:rPr>
        <w:tab/>
        <w:t>Положение о компенсационном фонде обеспечения договорных</w:t>
      </w:r>
      <w:r w:rsidRPr="003F74A3">
        <w:rPr>
          <w:rStyle w:val="FontStyle30"/>
          <w:sz w:val="28"/>
          <w:szCs w:val="28"/>
        </w:rPr>
        <w:br/>
        <w:t xml:space="preserve">обязательств </w:t>
      </w:r>
      <w:r w:rsidR="00B17FA8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3F74A3" w:rsidRDefault="008B2D1A" w:rsidP="003F74A3">
      <w:pPr>
        <w:pStyle w:val="Style25"/>
        <w:widowControl/>
        <w:numPr>
          <w:ilvl w:val="0"/>
          <w:numId w:val="22"/>
        </w:numPr>
        <w:tabs>
          <w:tab w:val="left" w:pos="946"/>
        </w:tabs>
        <w:spacing w:line="288" w:lineRule="auto"/>
        <w:ind w:left="344" w:firstLine="0"/>
        <w:jc w:val="left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Положение о реестре членов </w:t>
      </w:r>
      <w:r w:rsidR="00B17FA8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3F74A3" w:rsidRDefault="008B2D1A" w:rsidP="003F74A3">
      <w:pPr>
        <w:pStyle w:val="Style25"/>
        <w:widowControl/>
        <w:numPr>
          <w:ilvl w:val="0"/>
          <w:numId w:val="23"/>
        </w:numPr>
        <w:tabs>
          <w:tab w:val="left" w:pos="931"/>
        </w:tabs>
        <w:spacing w:line="288" w:lineRule="auto"/>
        <w:ind w:firstLine="330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Положение о процедуре рассмотрения жалоб на действия (бездействие) членов </w:t>
      </w:r>
      <w:r w:rsidR="00B17FA8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78146D" w:rsidRDefault="008B2D1A" w:rsidP="003F74A3">
      <w:pPr>
        <w:pStyle w:val="Style25"/>
        <w:widowControl/>
        <w:numPr>
          <w:ilvl w:val="0"/>
          <w:numId w:val="23"/>
        </w:numPr>
        <w:tabs>
          <w:tab w:val="left" w:pos="931"/>
        </w:tabs>
        <w:spacing w:line="288" w:lineRule="auto"/>
        <w:ind w:firstLine="330"/>
        <w:rPr>
          <w:rStyle w:val="FontStyle30"/>
          <w:sz w:val="28"/>
          <w:szCs w:val="28"/>
        </w:rPr>
      </w:pPr>
      <w:r w:rsidRPr="0078146D">
        <w:rPr>
          <w:rStyle w:val="FontStyle30"/>
          <w:sz w:val="28"/>
          <w:szCs w:val="28"/>
        </w:rPr>
        <w:t xml:space="preserve">Положение </w:t>
      </w:r>
      <w:r w:rsidR="00B17FA8" w:rsidRPr="0078146D">
        <w:rPr>
          <w:rStyle w:val="FontStyle30"/>
          <w:sz w:val="28"/>
          <w:szCs w:val="28"/>
        </w:rPr>
        <w:t>о</w:t>
      </w:r>
      <w:r w:rsidRPr="0078146D">
        <w:rPr>
          <w:rStyle w:val="FontStyle30"/>
          <w:sz w:val="28"/>
          <w:szCs w:val="28"/>
        </w:rPr>
        <w:t xml:space="preserve"> проведении </w:t>
      </w:r>
      <w:r w:rsidR="00B17FA8" w:rsidRPr="0078146D">
        <w:rPr>
          <w:rStyle w:val="FontStyle30"/>
          <w:sz w:val="28"/>
          <w:szCs w:val="28"/>
        </w:rPr>
        <w:t>Ассоциацией</w:t>
      </w:r>
      <w:r w:rsidRPr="0078146D">
        <w:rPr>
          <w:rStyle w:val="FontStyle30"/>
          <w:sz w:val="28"/>
          <w:szCs w:val="28"/>
        </w:rPr>
        <w:t xml:space="preserve"> анализа деятельности своих членов на основании информации, представляемой ими в форме отчетов;</w:t>
      </w:r>
    </w:p>
    <w:p w:rsidR="008B2D1A" w:rsidRPr="003F74A3" w:rsidRDefault="008B2D1A" w:rsidP="003F74A3">
      <w:pPr>
        <w:pStyle w:val="Style25"/>
        <w:widowControl/>
        <w:numPr>
          <w:ilvl w:val="0"/>
          <w:numId w:val="23"/>
        </w:numPr>
        <w:tabs>
          <w:tab w:val="left" w:pos="931"/>
        </w:tabs>
        <w:spacing w:line="288" w:lineRule="auto"/>
        <w:ind w:firstLine="330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Положение о членстве в </w:t>
      </w:r>
      <w:r w:rsidR="00943810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3F74A3" w:rsidRDefault="008B2D1A" w:rsidP="003F74A3">
      <w:pPr>
        <w:pStyle w:val="Style25"/>
        <w:widowControl/>
        <w:numPr>
          <w:ilvl w:val="0"/>
          <w:numId w:val="22"/>
        </w:numPr>
        <w:tabs>
          <w:tab w:val="left" w:pos="946"/>
        </w:tabs>
        <w:spacing w:line="288" w:lineRule="auto"/>
        <w:ind w:left="344" w:firstLine="0"/>
        <w:jc w:val="left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Квалификационные стандарты </w:t>
      </w:r>
      <w:r w:rsidR="00943810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3F74A3" w:rsidRDefault="008B2D1A" w:rsidP="003F74A3">
      <w:pPr>
        <w:pStyle w:val="Style25"/>
        <w:widowControl/>
        <w:tabs>
          <w:tab w:val="left" w:pos="1225"/>
        </w:tabs>
        <w:spacing w:line="288" w:lineRule="auto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3.1.10.</w:t>
      </w:r>
      <w:r w:rsidRPr="003F74A3">
        <w:rPr>
          <w:rStyle w:val="FontStyle30"/>
          <w:sz w:val="28"/>
          <w:szCs w:val="28"/>
        </w:rPr>
        <w:tab/>
        <w:t xml:space="preserve">Положение </w:t>
      </w:r>
      <w:r w:rsidR="00943810">
        <w:rPr>
          <w:rStyle w:val="FontStyle30"/>
          <w:sz w:val="28"/>
          <w:szCs w:val="28"/>
        </w:rPr>
        <w:t>о</w:t>
      </w:r>
      <w:r w:rsidRPr="003F74A3">
        <w:rPr>
          <w:rStyle w:val="FontStyle30"/>
          <w:sz w:val="28"/>
          <w:szCs w:val="28"/>
        </w:rPr>
        <w:t xml:space="preserve"> постоянно действующем коллегиальном органе</w:t>
      </w:r>
      <w:r w:rsidRPr="003F74A3">
        <w:rPr>
          <w:rStyle w:val="FontStyle30"/>
          <w:sz w:val="28"/>
          <w:szCs w:val="28"/>
        </w:rPr>
        <w:br/>
        <w:t xml:space="preserve">управления (Совете) </w:t>
      </w:r>
      <w:r w:rsidR="00943810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3F74A3" w:rsidRDefault="008B2D1A" w:rsidP="003F74A3">
      <w:pPr>
        <w:pStyle w:val="Style25"/>
        <w:widowControl/>
        <w:numPr>
          <w:ilvl w:val="0"/>
          <w:numId w:val="24"/>
        </w:numPr>
        <w:tabs>
          <w:tab w:val="left" w:pos="1060"/>
        </w:tabs>
        <w:spacing w:line="288" w:lineRule="auto"/>
        <w:ind w:left="351" w:firstLine="0"/>
        <w:jc w:val="left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Положение </w:t>
      </w:r>
      <w:r w:rsidR="00943810">
        <w:rPr>
          <w:rStyle w:val="FontStyle30"/>
          <w:sz w:val="28"/>
          <w:szCs w:val="28"/>
        </w:rPr>
        <w:t>о</w:t>
      </w:r>
      <w:r w:rsidRPr="003F74A3">
        <w:rPr>
          <w:rStyle w:val="FontStyle30"/>
          <w:sz w:val="28"/>
          <w:szCs w:val="28"/>
        </w:rPr>
        <w:t xml:space="preserve">б исполнительном органе </w:t>
      </w:r>
      <w:r w:rsidR="00943810">
        <w:rPr>
          <w:rStyle w:val="FontStyle30"/>
          <w:sz w:val="28"/>
          <w:szCs w:val="28"/>
        </w:rPr>
        <w:t>(президенте) 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3F74A3" w:rsidRDefault="008B2D1A" w:rsidP="003F74A3">
      <w:pPr>
        <w:pStyle w:val="Style25"/>
        <w:widowControl/>
        <w:numPr>
          <w:ilvl w:val="0"/>
          <w:numId w:val="24"/>
        </w:numPr>
        <w:tabs>
          <w:tab w:val="left" w:pos="1060"/>
        </w:tabs>
        <w:spacing w:line="288" w:lineRule="auto"/>
        <w:ind w:left="351" w:firstLine="0"/>
        <w:jc w:val="left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Положение об Общем собрании членов </w:t>
      </w:r>
      <w:r w:rsidR="00943810">
        <w:rPr>
          <w:rStyle w:val="FontStyle30"/>
          <w:sz w:val="28"/>
          <w:szCs w:val="28"/>
        </w:rPr>
        <w:t>Ассоциации;</w:t>
      </w:r>
    </w:p>
    <w:p w:rsidR="008B2D1A" w:rsidRPr="003F74A3" w:rsidRDefault="008B2D1A" w:rsidP="003F74A3">
      <w:pPr>
        <w:pStyle w:val="Style25"/>
        <w:widowControl/>
        <w:numPr>
          <w:ilvl w:val="0"/>
          <w:numId w:val="25"/>
        </w:numPr>
        <w:tabs>
          <w:tab w:val="left" w:pos="1067"/>
        </w:tabs>
        <w:spacing w:line="288" w:lineRule="auto"/>
        <w:ind w:firstLine="337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Положение </w:t>
      </w:r>
      <w:r w:rsidR="00943810">
        <w:rPr>
          <w:rStyle w:val="FontStyle30"/>
          <w:sz w:val="28"/>
          <w:szCs w:val="28"/>
        </w:rPr>
        <w:t>о</w:t>
      </w:r>
      <w:r w:rsidRPr="003F74A3">
        <w:rPr>
          <w:rStyle w:val="FontStyle30"/>
          <w:sz w:val="28"/>
          <w:szCs w:val="28"/>
        </w:rPr>
        <w:t xml:space="preserve">б организации профессионального обучения, аттестации работников членов </w:t>
      </w:r>
      <w:r w:rsidR="00943810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3F74A3" w:rsidRDefault="008B2D1A" w:rsidP="003F74A3">
      <w:pPr>
        <w:pStyle w:val="Style25"/>
        <w:widowControl/>
        <w:numPr>
          <w:ilvl w:val="0"/>
          <w:numId w:val="26"/>
        </w:numPr>
        <w:tabs>
          <w:tab w:val="left" w:pos="1075"/>
        </w:tabs>
        <w:spacing w:line="288" w:lineRule="auto"/>
        <w:ind w:left="344" w:firstLine="0"/>
        <w:jc w:val="left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Положение </w:t>
      </w:r>
      <w:r w:rsidR="00943810">
        <w:rPr>
          <w:rStyle w:val="FontStyle30"/>
          <w:sz w:val="28"/>
          <w:szCs w:val="28"/>
        </w:rPr>
        <w:t>о</w:t>
      </w:r>
      <w:r w:rsidRPr="003F74A3">
        <w:rPr>
          <w:rStyle w:val="FontStyle30"/>
          <w:sz w:val="28"/>
          <w:szCs w:val="28"/>
        </w:rPr>
        <w:t xml:space="preserve">б информационной открытости </w:t>
      </w:r>
      <w:r w:rsidR="00943810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3F74A3" w:rsidRDefault="008B2D1A" w:rsidP="003F74A3">
      <w:pPr>
        <w:pStyle w:val="Style25"/>
        <w:widowControl/>
        <w:numPr>
          <w:ilvl w:val="0"/>
          <w:numId w:val="25"/>
        </w:numPr>
        <w:tabs>
          <w:tab w:val="left" w:pos="1067"/>
        </w:tabs>
        <w:spacing w:line="288" w:lineRule="auto"/>
        <w:ind w:firstLine="337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Положение </w:t>
      </w:r>
      <w:r w:rsidR="00943810">
        <w:rPr>
          <w:rStyle w:val="FontStyle30"/>
          <w:sz w:val="28"/>
          <w:szCs w:val="28"/>
        </w:rPr>
        <w:t>о</w:t>
      </w:r>
      <w:r w:rsidRPr="003F74A3">
        <w:rPr>
          <w:rStyle w:val="FontStyle30"/>
          <w:sz w:val="28"/>
          <w:szCs w:val="28"/>
        </w:rPr>
        <w:t xml:space="preserve"> специализированном органе</w:t>
      </w:r>
      <w:r w:rsidR="0078146D">
        <w:rPr>
          <w:rStyle w:val="FontStyle30"/>
          <w:sz w:val="28"/>
          <w:szCs w:val="28"/>
        </w:rPr>
        <w:t xml:space="preserve"> Ассоциации</w:t>
      </w:r>
      <w:r w:rsidRPr="003F74A3">
        <w:rPr>
          <w:rStyle w:val="FontStyle30"/>
          <w:sz w:val="28"/>
          <w:szCs w:val="28"/>
        </w:rPr>
        <w:t xml:space="preserve">, осуществляющем </w:t>
      </w:r>
      <w:proofErr w:type="gramStart"/>
      <w:r w:rsidRPr="003F74A3">
        <w:rPr>
          <w:rStyle w:val="FontStyle30"/>
          <w:sz w:val="28"/>
          <w:szCs w:val="28"/>
        </w:rPr>
        <w:t>контроль за</w:t>
      </w:r>
      <w:proofErr w:type="gramEnd"/>
      <w:r w:rsidRPr="003F74A3">
        <w:rPr>
          <w:rStyle w:val="FontStyle30"/>
          <w:sz w:val="28"/>
          <w:szCs w:val="28"/>
        </w:rPr>
        <w:t xml:space="preserve"> соблюдением членами </w:t>
      </w:r>
      <w:r w:rsidR="00943810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требований стандартов и правил предпринимательской деятельности;</w:t>
      </w:r>
    </w:p>
    <w:p w:rsidR="008B2D1A" w:rsidRPr="003F74A3" w:rsidRDefault="008B2D1A" w:rsidP="003F74A3">
      <w:pPr>
        <w:widowControl/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8B2D1A" w:rsidRPr="003F74A3" w:rsidRDefault="008B2D1A" w:rsidP="003F74A3">
      <w:pPr>
        <w:pStyle w:val="Style25"/>
        <w:widowControl/>
        <w:numPr>
          <w:ilvl w:val="0"/>
          <w:numId w:val="27"/>
        </w:numPr>
        <w:tabs>
          <w:tab w:val="left" w:pos="1275"/>
        </w:tabs>
        <w:spacing w:line="288" w:lineRule="auto"/>
        <w:ind w:right="7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lastRenderedPageBreak/>
        <w:t xml:space="preserve">Положение </w:t>
      </w:r>
      <w:r w:rsidR="0078146D">
        <w:rPr>
          <w:rStyle w:val="FontStyle30"/>
          <w:sz w:val="28"/>
          <w:szCs w:val="28"/>
        </w:rPr>
        <w:t>о</w:t>
      </w:r>
      <w:r w:rsidRPr="003F74A3">
        <w:rPr>
          <w:rStyle w:val="FontStyle30"/>
          <w:sz w:val="28"/>
          <w:szCs w:val="28"/>
        </w:rPr>
        <w:t xml:space="preserve"> специализированном органе </w:t>
      </w:r>
      <w:r w:rsidR="0078146D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по рассмотрению дел о применении в отношении членов </w:t>
      </w:r>
      <w:r w:rsidR="0078146D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мер дисциплинарного воздействия.</w:t>
      </w:r>
    </w:p>
    <w:p w:rsidR="008B2D1A" w:rsidRPr="003F74A3" w:rsidRDefault="008B2D1A" w:rsidP="003F74A3">
      <w:pPr>
        <w:pStyle w:val="Style25"/>
        <w:widowControl/>
        <w:numPr>
          <w:ilvl w:val="0"/>
          <w:numId w:val="28"/>
        </w:numPr>
        <w:tabs>
          <w:tab w:val="left" w:pos="1168"/>
        </w:tabs>
        <w:spacing w:line="288" w:lineRule="auto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Стандарты предпринимательской деятельности, обязательные для выполнения всеми членами </w:t>
      </w:r>
      <w:r w:rsidR="0078146D">
        <w:rPr>
          <w:rStyle w:val="FontStyle30"/>
          <w:sz w:val="28"/>
          <w:szCs w:val="28"/>
        </w:rPr>
        <w:t>Ассоциации.</w:t>
      </w:r>
    </w:p>
    <w:p w:rsidR="008B2D1A" w:rsidRPr="003F74A3" w:rsidRDefault="008B2D1A" w:rsidP="003F74A3">
      <w:pPr>
        <w:pStyle w:val="Style24"/>
        <w:widowControl/>
        <w:spacing w:line="288" w:lineRule="auto"/>
        <w:ind w:left="3288"/>
        <w:rPr>
          <w:sz w:val="28"/>
          <w:szCs w:val="28"/>
        </w:rPr>
      </w:pPr>
    </w:p>
    <w:p w:rsidR="008B2D1A" w:rsidRPr="00D230F5" w:rsidRDefault="008B2D1A" w:rsidP="003F74A3">
      <w:pPr>
        <w:pStyle w:val="Style24"/>
        <w:widowControl/>
        <w:spacing w:line="288" w:lineRule="auto"/>
        <w:ind w:left="3288"/>
        <w:rPr>
          <w:rStyle w:val="FontStyle29"/>
          <w:b w:val="0"/>
          <w:sz w:val="28"/>
          <w:szCs w:val="28"/>
        </w:rPr>
      </w:pPr>
      <w:r w:rsidRPr="003F74A3">
        <w:rPr>
          <w:rStyle w:val="FontStyle29"/>
          <w:sz w:val="28"/>
          <w:szCs w:val="28"/>
        </w:rPr>
        <w:t xml:space="preserve">4. Общие требования к ведению строительной деятельности, принятые в </w:t>
      </w:r>
      <w:r w:rsidR="00D230F5" w:rsidRPr="00D230F5">
        <w:rPr>
          <w:rStyle w:val="FontStyle30"/>
          <w:b/>
          <w:sz w:val="28"/>
          <w:szCs w:val="28"/>
        </w:rPr>
        <w:t>Ассоциации</w:t>
      </w:r>
    </w:p>
    <w:p w:rsidR="008B2D1A" w:rsidRPr="003F74A3" w:rsidRDefault="008B2D1A" w:rsidP="003F74A3">
      <w:pPr>
        <w:pStyle w:val="Style13"/>
        <w:widowControl/>
        <w:spacing w:line="288" w:lineRule="auto"/>
        <w:rPr>
          <w:sz w:val="28"/>
          <w:szCs w:val="28"/>
        </w:rPr>
      </w:pPr>
    </w:p>
    <w:p w:rsidR="008B2D1A" w:rsidRPr="003F74A3" w:rsidRDefault="008B2D1A" w:rsidP="003F74A3">
      <w:pPr>
        <w:pStyle w:val="Style13"/>
        <w:widowControl/>
        <w:spacing w:line="288" w:lineRule="auto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4.1. Настоящие Правила саморегулирования устанавливают следующие положения о деловых отношениях и конкуренции, используемые при ведении предпринимательской деятельности членами </w:t>
      </w:r>
      <w:r w:rsidR="00D230F5">
        <w:rPr>
          <w:rStyle w:val="FontStyle30"/>
          <w:sz w:val="28"/>
          <w:szCs w:val="28"/>
        </w:rPr>
        <w:t>Ассоциации</w:t>
      </w:r>
      <w:proofErr w:type="gramStart"/>
      <w:r w:rsidR="00D230F5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>:</w:t>
      </w:r>
      <w:proofErr w:type="gramEnd"/>
    </w:p>
    <w:p w:rsidR="008B2D1A" w:rsidRPr="003F74A3" w:rsidRDefault="008B2D1A" w:rsidP="003F74A3">
      <w:pPr>
        <w:pStyle w:val="Style7"/>
        <w:widowControl/>
        <w:numPr>
          <w:ilvl w:val="0"/>
          <w:numId w:val="29"/>
        </w:numPr>
        <w:tabs>
          <w:tab w:val="left" w:pos="1504"/>
        </w:tabs>
        <w:spacing w:line="288" w:lineRule="auto"/>
        <w:ind w:firstLine="716"/>
        <w:rPr>
          <w:rStyle w:val="FontStyle30"/>
          <w:sz w:val="28"/>
          <w:szCs w:val="28"/>
        </w:rPr>
      </w:pPr>
      <w:proofErr w:type="gramStart"/>
      <w:r w:rsidRPr="003F74A3">
        <w:rPr>
          <w:rStyle w:val="FontStyle30"/>
          <w:sz w:val="28"/>
          <w:szCs w:val="28"/>
        </w:rPr>
        <w:t xml:space="preserve">Членами </w:t>
      </w:r>
      <w:r w:rsidR="00D230F5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не допускается осуществление каких-либо действий, причиняющих ущерб другим участникам строительной деятельности, в том числе недобросовестную конкуренцию, любые другие действия направленные на приобретение преимуществ в деятельности в области строительства, которые противоречат положениям Федерального Закона</w:t>
      </w:r>
      <w:r w:rsidR="00D230F5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 xml:space="preserve">от 26.07.06 </w:t>
      </w:r>
      <w:r w:rsidR="00D230F5">
        <w:rPr>
          <w:rStyle w:val="FontStyle30"/>
          <w:sz w:val="28"/>
          <w:szCs w:val="28"/>
        </w:rPr>
        <w:t>№</w:t>
      </w:r>
      <w:r w:rsidRPr="003F74A3">
        <w:rPr>
          <w:rStyle w:val="FontStyle30"/>
          <w:sz w:val="28"/>
          <w:szCs w:val="28"/>
        </w:rPr>
        <w:t xml:space="preserve"> 135-ФЗ «О защите конкуренции</w:t>
      </w:r>
      <w:r w:rsidR="00D230F5">
        <w:rPr>
          <w:rStyle w:val="FontStyle30"/>
          <w:sz w:val="28"/>
          <w:szCs w:val="28"/>
        </w:rPr>
        <w:t>»</w:t>
      </w:r>
      <w:r w:rsidRPr="003F74A3">
        <w:rPr>
          <w:rStyle w:val="FontStyle30"/>
          <w:sz w:val="28"/>
          <w:szCs w:val="28"/>
        </w:rPr>
        <w:t>, иным нормам действующего законодательства, обычаям делового оборота, требованиям добропорядочности, разумности и справедливости и могут причинить или причинили убытки другим</w:t>
      </w:r>
      <w:proofErr w:type="gramEnd"/>
      <w:r w:rsidRPr="003F74A3">
        <w:rPr>
          <w:rStyle w:val="FontStyle30"/>
          <w:sz w:val="28"/>
          <w:szCs w:val="28"/>
        </w:rPr>
        <w:t xml:space="preserve"> участникам строительной деятельности либо нанести ущерб их деловой репутации.</w:t>
      </w:r>
    </w:p>
    <w:p w:rsidR="008B2D1A" w:rsidRPr="003F74A3" w:rsidRDefault="008B2D1A" w:rsidP="003F74A3">
      <w:pPr>
        <w:pStyle w:val="Style7"/>
        <w:widowControl/>
        <w:numPr>
          <w:ilvl w:val="0"/>
          <w:numId w:val="30"/>
        </w:numPr>
        <w:tabs>
          <w:tab w:val="left" w:pos="1390"/>
        </w:tabs>
        <w:spacing w:line="288" w:lineRule="auto"/>
        <w:ind w:firstLine="709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Не допускается злоупотребление доминирующим положением на рынке строительной продукции членами </w:t>
      </w:r>
      <w:r w:rsidR="00D230F5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или группой лиц, в которую входят члены </w:t>
      </w:r>
      <w:r w:rsidR="00D230F5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, а также заключение соглашений между членами </w:t>
      </w:r>
      <w:r w:rsidR="00D230F5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; членами </w:t>
      </w:r>
      <w:r w:rsidR="00D230F5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и другими участниками строительной деятельности, осуществление ими согласованных действий или координация их экономической деятельности, в результате которых имеются или могут иметь место недопущение, ограничение, устранение конкуренции и ущемление интересов других участников строительной деятельности. При этом не являются координацией экономической </w:t>
      </w:r>
      <w:proofErr w:type="gramStart"/>
      <w:r w:rsidRPr="003F74A3">
        <w:rPr>
          <w:rStyle w:val="FontStyle30"/>
          <w:sz w:val="28"/>
          <w:szCs w:val="28"/>
        </w:rPr>
        <w:t>деятельности</w:t>
      </w:r>
      <w:proofErr w:type="gramEnd"/>
      <w:r w:rsidRPr="003F74A3">
        <w:rPr>
          <w:rStyle w:val="FontStyle30"/>
          <w:sz w:val="28"/>
          <w:szCs w:val="28"/>
        </w:rPr>
        <w:t xml:space="preserve"> осуществляемые в соответствии с федеральными законами действия </w:t>
      </w:r>
      <w:r w:rsidR="00D230F5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по установлению для своих членов условий доступа на рынок строительной деятельности.</w:t>
      </w:r>
    </w:p>
    <w:p w:rsidR="008B2D1A" w:rsidRPr="003F74A3" w:rsidRDefault="008B2D1A" w:rsidP="00EC3E24">
      <w:pPr>
        <w:pStyle w:val="Style21"/>
        <w:widowControl/>
        <w:numPr>
          <w:ilvl w:val="0"/>
          <w:numId w:val="30"/>
        </w:numPr>
        <w:tabs>
          <w:tab w:val="left" w:pos="1390"/>
        </w:tabs>
        <w:spacing w:line="288" w:lineRule="auto"/>
        <w:jc w:val="both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Не допускается осуществление членами </w:t>
      </w:r>
      <w:r w:rsidR="00EC3E24">
        <w:rPr>
          <w:rStyle w:val="FontStyle30"/>
          <w:sz w:val="28"/>
          <w:szCs w:val="28"/>
        </w:rPr>
        <w:t xml:space="preserve">Ассоциации </w:t>
      </w:r>
      <w:r w:rsidRPr="003F74A3">
        <w:rPr>
          <w:rStyle w:val="FontStyle30"/>
          <w:sz w:val="28"/>
          <w:szCs w:val="28"/>
        </w:rPr>
        <w:t xml:space="preserve"> информационной деятельности, содержащих признаки следующих нарушений:</w:t>
      </w:r>
    </w:p>
    <w:p w:rsidR="008B2D1A" w:rsidRPr="003F74A3" w:rsidRDefault="008B2D1A" w:rsidP="00337DCF">
      <w:pPr>
        <w:pStyle w:val="Style21"/>
        <w:widowControl/>
        <w:tabs>
          <w:tab w:val="left" w:pos="1526"/>
        </w:tabs>
        <w:spacing w:line="288" w:lineRule="auto"/>
        <w:ind w:firstLine="426"/>
        <w:jc w:val="both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распространение ложных, неточных или искаженных сведений, которые могут причинить убытки другим участникам строительной деятельности либо нанести ущерб их деловой репутации;</w:t>
      </w:r>
    </w:p>
    <w:p w:rsidR="008B2D1A" w:rsidRPr="003F74A3" w:rsidRDefault="008B2D1A" w:rsidP="00337DCF">
      <w:pPr>
        <w:pStyle w:val="Style7"/>
        <w:widowControl/>
        <w:tabs>
          <w:tab w:val="left" w:pos="1526"/>
        </w:tabs>
        <w:spacing w:line="288" w:lineRule="auto"/>
        <w:ind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lastRenderedPageBreak/>
        <w:t>введение в заблуждение в отношении характера, способа и места производства</w:t>
      </w:r>
      <w:proofErr w:type="gramStart"/>
      <w:r w:rsidRPr="003F74A3">
        <w:rPr>
          <w:rStyle w:val="FontStyle30"/>
          <w:sz w:val="28"/>
          <w:szCs w:val="28"/>
        </w:rPr>
        <w:t>.</w:t>
      </w:r>
      <w:proofErr w:type="gramEnd"/>
      <w:r w:rsidRPr="003F74A3">
        <w:rPr>
          <w:rStyle w:val="FontStyle30"/>
          <w:sz w:val="28"/>
          <w:szCs w:val="28"/>
        </w:rPr>
        <w:t xml:space="preserve"> </w:t>
      </w:r>
      <w:proofErr w:type="gramStart"/>
      <w:r w:rsidRPr="003F74A3">
        <w:rPr>
          <w:rStyle w:val="FontStyle30"/>
          <w:sz w:val="28"/>
          <w:szCs w:val="28"/>
        </w:rPr>
        <w:t>п</w:t>
      </w:r>
      <w:proofErr w:type="gramEnd"/>
      <w:r w:rsidRPr="003F74A3">
        <w:rPr>
          <w:rStyle w:val="FontStyle30"/>
          <w:sz w:val="28"/>
          <w:szCs w:val="28"/>
        </w:rPr>
        <w:t>отребительских свойств, качества и количественных характеристик строительной продукции или в отношении производящих ее участников строительной деятельности;</w:t>
      </w:r>
    </w:p>
    <w:p w:rsidR="008B2D1A" w:rsidRPr="003F74A3" w:rsidRDefault="008B2D1A" w:rsidP="00337DCF">
      <w:pPr>
        <w:pStyle w:val="Style7"/>
        <w:widowControl/>
        <w:spacing w:line="288" w:lineRule="auto"/>
        <w:ind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ab/>
        <w:t>некорректное сравнение производимой или реализуемой</w:t>
      </w:r>
      <w:r w:rsidRPr="003F74A3">
        <w:rPr>
          <w:rStyle w:val="FontStyle30"/>
          <w:sz w:val="28"/>
          <w:szCs w:val="28"/>
        </w:rPr>
        <w:br/>
        <w:t xml:space="preserve">членами </w:t>
      </w:r>
      <w:r w:rsidR="00337DCF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строительной продукции</w:t>
      </w:r>
      <w:r w:rsidR="00337DCF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>со строительной продукцией, производимой или реализуемой другими</w:t>
      </w:r>
      <w:r w:rsidR="00337DCF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>участниками строительной деятельности;</w:t>
      </w:r>
    </w:p>
    <w:p w:rsidR="008B2D1A" w:rsidRPr="003F74A3" w:rsidRDefault="008B2D1A" w:rsidP="00337DCF">
      <w:pPr>
        <w:pStyle w:val="Style7"/>
        <w:widowControl/>
        <w:tabs>
          <w:tab w:val="left" w:pos="1504"/>
        </w:tabs>
        <w:spacing w:line="288" w:lineRule="auto"/>
        <w:ind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нанесение ущерба деловой репутации </w:t>
      </w:r>
      <w:r w:rsidR="00337DCF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>;</w:t>
      </w:r>
    </w:p>
    <w:p w:rsidR="008B2D1A" w:rsidRPr="003F74A3" w:rsidRDefault="008B2D1A" w:rsidP="00337DCF">
      <w:pPr>
        <w:pStyle w:val="Style21"/>
        <w:widowControl/>
        <w:tabs>
          <w:tab w:val="left" w:pos="1497"/>
        </w:tabs>
        <w:spacing w:line="288" w:lineRule="auto"/>
        <w:ind w:firstLine="426"/>
        <w:jc w:val="both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незаконное получение, использование, разглашение информации, составляющей коммерческую, служебную или иную охраняемую законом тайну.</w:t>
      </w:r>
    </w:p>
    <w:p w:rsidR="008B2D1A" w:rsidRPr="003F74A3" w:rsidRDefault="008B2D1A" w:rsidP="00337DCF">
      <w:pPr>
        <w:pStyle w:val="Style21"/>
        <w:widowControl/>
        <w:tabs>
          <w:tab w:val="left" w:pos="426"/>
        </w:tabs>
        <w:spacing w:line="288" w:lineRule="auto"/>
        <w:ind w:firstLine="426"/>
        <w:jc w:val="both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ab/>
        <w:t xml:space="preserve">Не допускается  реализация членами </w:t>
      </w:r>
      <w:r w:rsidR="00054AA2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строительной продукции, если при этом незаконно</w:t>
      </w:r>
      <w:r w:rsidR="00337DCF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>использовались результаты интеллектуальной деятельности и приравненные к</w:t>
      </w:r>
      <w:r w:rsidR="00337DCF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>ним средства индивидуализации юридического лица, средства индивидуализации</w:t>
      </w:r>
      <w:r w:rsidR="00337DCF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>продукции, работ, услуг.</w:t>
      </w:r>
    </w:p>
    <w:p w:rsidR="008B2D1A" w:rsidRPr="000930F2" w:rsidRDefault="008B2D1A" w:rsidP="000930F2">
      <w:pPr>
        <w:pStyle w:val="Style17"/>
        <w:widowControl/>
        <w:spacing w:line="288" w:lineRule="auto"/>
        <w:ind w:firstLine="426"/>
        <w:rPr>
          <w:rStyle w:val="FontStyle29"/>
          <w:b w:val="0"/>
          <w:sz w:val="28"/>
          <w:szCs w:val="28"/>
        </w:rPr>
      </w:pPr>
      <w:r w:rsidRPr="000930F2">
        <w:rPr>
          <w:rStyle w:val="FontStyle29"/>
          <w:b w:val="0"/>
          <w:sz w:val="28"/>
          <w:szCs w:val="28"/>
        </w:rPr>
        <w:t>4.2. Положения о защите прав лиц, использующих строительную</w:t>
      </w:r>
      <w:r w:rsidR="000930F2">
        <w:rPr>
          <w:rStyle w:val="FontStyle29"/>
          <w:b w:val="0"/>
          <w:sz w:val="28"/>
          <w:szCs w:val="28"/>
        </w:rPr>
        <w:t xml:space="preserve"> </w:t>
      </w:r>
      <w:r w:rsidRPr="000930F2">
        <w:rPr>
          <w:rStyle w:val="FontStyle29"/>
          <w:b w:val="0"/>
          <w:sz w:val="28"/>
          <w:szCs w:val="28"/>
        </w:rPr>
        <w:t>продукцию или подвергающихся воздействию результатов</w:t>
      </w:r>
      <w:r w:rsidR="000930F2">
        <w:rPr>
          <w:rStyle w:val="FontStyle29"/>
          <w:b w:val="0"/>
          <w:sz w:val="28"/>
          <w:szCs w:val="28"/>
        </w:rPr>
        <w:t xml:space="preserve"> </w:t>
      </w:r>
      <w:r w:rsidRPr="000930F2">
        <w:rPr>
          <w:rStyle w:val="FontStyle29"/>
          <w:b w:val="0"/>
          <w:sz w:val="28"/>
          <w:szCs w:val="28"/>
        </w:rPr>
        <w:t>строительной деятельности</w:t>
      </w:r>
      <w:r w:rsidR="00BF1ED1">
        <w:rPr>
          <w:rStyle w:val="FontStyle29"/>
          <w:b w:val="0"/>
          <w:sz w:val="28"/>
          <w:szCs w:val="28"/>
        </w:rPr>
        <w:t>.</w:t>
      </w:r>
    </w:p>
    <w:p w:rsidR="008B2D1A" w:rsidRPr="003F74A3" w:rsidRDefault="008B2D1A" w:rsidP="000930F2">
      <w:pPr>
        <w:pStyle w:val="Style7"/>
        <w:widowControl/>
        <w:numPr>
          <w:ilvl w:val="0"/>
          <w:numId w:val="33"/>
        </w:numPr>
        <w:tabs>
          <w:tab w:val="left" w:pos="1454"/>
        </w:tabs>
        <w:spacing w:line="288" w:lineRule="auto"/>
        <w:ind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Не допускается осуществление строительными организациями каких-либо действий, причиняющих ущерб или моральный вред потребителям строительной продукции, лицам, использующим строительную продукцию или подвергающимся воздействию результатов строительной деятельности, в том числе реализация строительной продукции с нарушением норм п.</w:t>
      </w:r>
      <w:r w:rsidR="000930F2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>п. 4.2.2 и 4.2.3 настоящих Правил саморегулирования.</w:t>
      </w:r>
    </w:p>
    <w:p w:rsidR="008B2D1A" w:rsidRPr="003F74A3" w:rsidRDefault="008B2D1A" w:rsidP="000930F2">
      <w:pPr>
        <w:pStyle w:val="Style7"/>
        <w:widowControl/>
        <w:numPr>
          <w:ilvl w:val="0"/>
          <w:numId w:val="33"/>
        </w:numPr>
        <w:tabs>
          <w:tab w:val="left" w:pos="1454"/>
        </w:tabs>
        <w:spacing w:line="288" w:lineRule="auto"/>
        <w:ind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Не допускается реализация членами </w:t>
      </w:r>
      <w:r w:rsidR="000930F2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строительной продукции, не отвечающей обязательным стандартам и правилам, в том случае, если такое отклонение от их норм может нанести вред жизни или здоровью граждан, иным образом прямо или косвенно нарушает условия обеспечения безопасности.</w:t>
      </w:r>
    </w:p>
    <w:p w:rsidR="008B2D1A" w:rsidRPr="003F74A3" w:rsidRDefault="008B2D1A" w:rsidP="000930F2">
      <w:pPr>
        <w:pStyle w:val="Style7"/>
        <w:widowControl/>
        <w:numPr>
          <w:ilvl w:val="0"/>
          <w:numId w:val="33"/>
        </w:numPr>
        <w:tabs>
          <w:tab w:val="left" w:pos="1454"/>
        </w:tabs>
        <w:spacing w:line="288" w:lineRule="auto"/>
        <w:ind w:firstLine="426"/>
        <w:rPr>
          <w:rStyle w:val="FontStyle30"/>
          <w:sz w:val="28"/>
          <w:szCs w:val="28"/>
        </w:rPr>
      </w:pPr>
      <w:proofErr w:type="gramStart"/>
      <w:r w:rsidRPr="003F74A3">
        <w:rPr>
          <w:rStyle w:val="FontStyle30"/>
          <w:sz w:val="28"/>
          <w:szCs w:val="28"/>
        </w:rPr>
        <w:t xml:space="preserve">В случае отклонения качества строительной продукции от рекомендательных стандартов и правил, а также в случае отклонения от норм обязательных стандартов и правил, если данное отклонение не нарушает условия обеспечения безопасности, при реализации такой строительной продукции  члены </w:t>
      </w:r>
      <w:r w:rsidR="000930F2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должны сопровождать информацию о ней указанием на иной гарантируемый уровень безопасности и (или) качества.</w:t>
      </w:r>
      <w:proofErr w:type="gramEnd"/>
    </w:p>
    <w:p w:rsidR="008B2D1A" w:rsidRPr="003F74A3" w:rsidRDefault="000930F2" w:rsidP="000930F2">
      <w:pPr>
        <w:pStyle w:val="Style7"/>
        <w:widowControl/>
        <w:numPr>
          <w:ilvl w:val="0"/>
          <w:numId w:val="34"/>
        </w:numPr>
        <w:tabs>
          <w:tab w:val="left" w:pos="1347"/>
        </w:tabs>
        <w:spacing w:line="288" w:lineRule="auto"/>
        <w:ind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</w:t>
      </w:r>
      <w:proofErr w:type="gramStart"/>
      <w:r>
        <w:rPr>
          <w:rStyle w:val="FontStyle30"/>
          <w:sz w:val="28"/>
          <w:szCs w:val="28"/>
        </w:rPr>
        <w:t>Ч</w:t>
      </w:r>
      <w:r w:rsidR="008B2D1A" w:rsidRPr="003F74A3">
        <w:rPr>
          <w:rStyle w:val="FontStyle30"/>
          <w:sz w:val="28"/>
          <w:szCs w:val="28"/>
        </w:rPr>
        <w:t xml:space="preserve">лены </w:t>
      </w:r>
      <w:r>
        <w:rPr>
          <w:rStyle w:val="FontStyle30"/>
          <w:sz w:val="28"/>
          <w:szCs w:val="28"/>
        </w:rPr>
        <w:t xml:space="preserve">Ассоциации, </w:t>
      </w:r>
      <w:r w:rsidR="008B2D1A" w:rsidRPr="003F74A3">
        <w:rPr>
          <w:rStyle w:val="FontStyle30"/>
          <w:sz w:val="28"/>
          <w:szCs w:val="28"/>
        </w:rPr>
        <w:t xml:space="preserve">осуществляющие деятельность в области строительства, не должны осуществлять нарушения норм информационной деятельности в соответствии с </w:t>
      </w:r>
      <w:proofErr w:type="spellStart"/>
      <w:r w:rsidR="008B2D1A" w:rsidRPr="003F74A3">
        <w:rPr>
          <w:rStyle w:val="FontStyle30"/>
          <w:sz w:val="28"/>
          <w:szCs w:val="28"/>
        </w:rPr>
        <w:t>п.п</w:t>
      </w:r>
      <w:proofErr w:type="spellEnd"/>
      <w:r w:rsidR="008B2D1A" w:rsidRPr="003F74A3">
        <w:rPr>
          <w:rStyle w:val="FontStyle30"/>
          <w:sz w:val="28"/>
          <w:szCs w:val="28"/>
        </w:rPr>
        <w:t xml:space="preserve">. 4.2.5 и 4.2.6 настоящих Правил саморегулирования, производить любые другие действия, нарушающие нормы Закона Российской Федерации от 7 февраля 1992 года N 2300-1 "О защите прав </w:t>
      </w:r>
      <w:r w:rsidR="008B2D1A" w:rsidRPr="003F74A3">
        <w:rPr>
          <w:rStyle w:val="FontStyle30"/>
          <w:sz w:val="28"/>
          <w:szCs w:val="28"/>
        </w:rPr>
        <w:lastRenderedPageBreak/>
        <w:t xml:space="preserve">потребителей" (далее - Закон о защите прав потребителей), Федерального закона от 13 марта 2006 года </w:t>
      </w:r>
      <w:r>
        <w:rPr>
          <w:rStyle w:val="FontStyle30"/>
          <w:sz w:val="28"/>
          <w:szCs w:val="28"/>
        </w:rPr>
        <w:t>№</w:t>
      </w:r>
      <w:r w:rsidR="008B2D1A" w:rsidRPr="003F74A3">
        <w:rPr>
          <w:rStyle w:val="FontStyle30"/>
          <w:sz w:val="28"/>
          <w:szCs w:val="28"/>
        </w:rPr>
        <w:t xml:space="preserve"> 38-ФЗ </w:t>
      </w:r>
      <w:r>
        <w:rPr>
          <w:rStyle w:val="FontStyle30"/>
          <w:sz w:val="28"/>
          <w:szCs w:val="28"/>
        </w:rPr>
        <w:t xml:space="preserve"> </w:t>
      </w:r>
      <w:r w:rsidR="008B2D1A" w:rsidRPr="003F74A3">
        <w:rPr>
          <w:rStyle w:val="FontStyle30"/>
          <w:sz w:val="28"/>
          <w:szCs w:val="28"/>
        </w:rPr>
        <w:t>"О</w:t>
      </w:r>
      <w:proofErr w:type="gramEnd"/>
      <w:r w:rsidR="008B2D1A" w:rsidRPr="003F74A3">
        <w:rPr>
          <w:rStyle w:val="FontStyle30"/>
          <w:sz w:val="28"/>
          <w:szCs w:val="28"/>
        </w:rPr>
        <w:t xml:space="preserve"> рекламе" и Федерального закона от 30 декабря 2004 года </w:t>
      </w:r>
      <w:r>
        <w:rPr>
          <w:rStyle w:val="FontStyle30"/>
          <w:sz w:val="28"/>
          <w:szCs w:val="28"/>
        </w:rPr>
        <w:t>№</w:t>
      </w:r>
      <w:r w:rsidR="008B2D1A" w:rsidRPr="003F74A3">
        <w:rPr>
          <w:rStyle w:val="FontStyle30"/>
          <w:sz w:val="28"/>
          <w:szCs w:val="28"/>
        </w:rPr>
        <w:t xml:space="preserve">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- Закон об участии в долевом строительстве).</w:t>
      </w:r>
    </w:p>
    <w:p w:rsidR="008B2D1A" w:rsidRPr="003F74A3" w:rsidRDefault="000930F2" w:rsidP="000930F2">
      <w:pPr>
        <w:pStyle w:val="Style7"/>
        <w:widowControl/>
        <w:numPr>
          <w:ilvl w:val="0"/>
          <w:numId w:val="34"/>
        </w:numPr>
        <w:tabs>
          <w:tab w:val="left" w:pos="1347"/>
        </w:tabs>
        <w:spacing w:line="288" w:lineRule="auto"/>
        <w:ind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Члены Ассоциации</w:t>
      </w:r>
      <w:r w:rsidR="008B2D1A" w:rsidRPr="003F74A3">
        <w:rPr>
          <w:rStyle w:val="FontStyle30"/>
          <w:sz w:val="28"/>
          <w:szCs w:val="28"/>
        </w:rPr>
        <w:t xml:space="preserve"> должны предоставлять потребителям строительной продукции информацию о такой продукции в соответствии со статьей 10 Закона о защите прав потребителей, а в случае реализации по договорам участия в долевом строительстве - со статьями </w:t>
      </w:r>
      <w:r w:rsidR="008B2D1A" w:rsidRPr="000930F2">
        <w:rPr>
          <w:rStyle w:val="FontStyle30"/>
          <w:sz w:val="28"/>
          <w:szCs w:val="28"/>
        </w:rPr>
        <w:t>19-21</w:t>
      </w:r>
      <w:r w:rsidR="008B2D1A" w:rsidRPr="003F74A3">
        <w:rPr>
          <w:rStyle w:val="FontStyle30"/>
          <w:sz w:val="28"/>
          <w:szCs w:val="28"/>
        </w:rPr>
        <w:t xml:space="preserve"> Закона об участии в долевом строительстве.</w:t>
      </w:r>
    </w:p>
    <w:p w:rsidR="008B2D1A" w:rsidRPr="003F74A3" w:rsidRDefault="000930F2" w:rsidP="000930F2">
      <w:pPr>
        <w:pStyle w:val="Style7"/>
        <w:widowControl/>
        <w:numPr>
          <w:ilvl w:val="0"/>
          <w:numId w:val="35"/>
        </w:numPr>
        <w:tabs>
          <w:tab w:val="left" w:pos="1490"/>
        </w:tabs>
        <w:spacing w:line="288" w:lineRule="auto"/>
        <w:ind w:right="29" w:firstLine="426"/>
        <w:rPr>
          <w:rStyle w:val="FontStyle30"/>
          <w:sz w:val="28"/>
          <w:szCs w:val="28"/>
        </w:rPr>
      </w:pPr>
      <w:proofErr w:type="gramStart"/>
      <w:r>
        <w:rPr>
          <w:rStyle w:val="FontStyle30"/>
          <w:sz w:val="28"/>
          <w:szCs w:val="28"/>
        </w:rPr>
        <w:t>Члены Ассоциации</w:t>
      </w:r>
      <w:r w:rsidR="008B2D1A" w:rsidRPr="003F74A3">
        <w:rPr>
          <w:rStyle w:val="FontStyle30"/>
          <w:sz w:val="28"/>
          <w:szCs w:val="28"/>
        </w:rPr>
        <w:t xml:space="preserve"> не должны распространять или способствовать распространению информации, вводящей в заблуждение потребителей производимой ими строительной продукции, иных лиц, использующих строительную продукцию, о качестве и стоимости этой продукции, производимых в связи с ее реализацией дополнительных работах (услугах), распространять или способствовать распространению иной недостоверной информации, осуществлять какие-либо другие действия, вводящие в заблуждение потребителей строительной продукции.</w:t>
      </w:r>
      <w:proofErr w:type="gramEnd"/>
    </w:p>
    <w:p w:rsidR="008B2D1A" w:rsidRPr="003F74A3" w:rsidRDefault="008B2D1A" w:rsidP="000930F2">
      <w:pPr>
        <w:pStyle w:val="Style7"/>
        <w:widowControl/>
        <w:numPr>
          <w:ilvl w:val="0"/>
          <w:numId w:val="35"/>
        </w:numPr>
        <w:tabs>
          <w:tab w:val="left" w:pos="1490"/>
        </w:tabs>
        <w:spacing w:line="288" w:lineRule="auto"/>
        <w:ind w:right="36"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Не допускается обусловливать со стороны </w:t>
      </w:r>
      <w:r w:rsidR="000930F2">
        <w:rPr>
          <w:rStyle w:val="FontStyle30"/>
          <w:sz w:val="28"/>
          <w:szCs w:val="28"/>
        </w:rPr>
        <w:t>членов Ассоциации</w:t>
      </w:r>
      <w:r w:rsidR="000930F2" w:rsidRPr="003F74A3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 xml:space="preserve"> приобретение потребителями строительной продукции обязательным приобретением иных товаров (работ, услуг). </w:t>
      </w:r>
      <w:r w:rsidR="000930F2">
        <w:rPr>
          <w:rStyle w:val="FontStyle30"/>
          <w:sz w:val="28"/>
          <w:szCs w:val="28"/>
        </w:rPr>
        <w:t>Член</w:t>
      </w:r>
      <w:r w:rsidR="00765989">
        <w:rPr>
          <w:rStyle w:val="FontStyle30"/>
          <w:sz w:val="28"/>
          <w:szCs w:val="28"/>
        </w:rPr>
        <w:t>ы</w:t>
      </w:r>
      <w:r w:rsidR="000930F2">
        <w:rPr>
          <w:rStyle w:val="FontStyle30"/>
          <w:sz w:val="28"/>
          <w:szCs w:val="28"/>
        </w:rPr>
        <w:t xml:space="preserve"> Ассоциации</w:t>
      </w:r>
      <w:r w:rsidR="000930F2" w:rsidRPr="003F74A3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>не должны без согласия потребителя строительной продукции выполнять дополнительные работы, услуги за плату. Потребитель строительной продукции вправе отказаться от оплаты таких работ (услуг), а если они оплачены, потребитель вправе потребовать возврата уплаченной суммы.</w:t>
      </w:r>
    </w:p>
    <w:p w:rsidR="008B2D1A" w:rsidRPr="003F74A3" w:rsidRDefault="008B2D1A" w:rsidP="000930F2">
      <w:pPr>
        <w:pStyle w:val="Style7"/>
        <w:widowControl/>
        <w:numPr>
          <w:ilvl w:val="0"/>
          <w:numId w:val="36"/>
        </w:numPr>
        <w:tabs>
          <w:tab w:val="left" w:pos="1340"/>
        </w:tabs>
        <w:spacing w:line="288" w:lineRule="auto"/>
        <w:ind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Вред, причиненный жизни, здоровью или имуществу потребителя или иных лиц</w:t>
      </w:r>
      <w:r w:rsidR="000930F2">
        <w:rPr>
          <w:rStyle w:val="FontStyle30"/>
          <w:sz w:val="28"/>
          <w:szCs w:val="28"/>
        </w:rPr>
        <w:t xml:space="preserve">, </w:t>
      </w:r>
      <w:r w:rsidRPr="003F74A3">
        <w:rPr>
          <w:rStyle w:val="FontStyle30"/>
          <w:sz w:val="28"/>
          <w:szCs w:val="28"/>
        </w:rPr>
        <w:t xml:space="preserve"> использующих строительную продукцию, вследствие конструктивных,   производственных   или   иных   недостатков строительной продукции, подлежит возмещению со стороны производителя такой продукции в полном объеме в соответствии с законодательством.</w:t>
      </w:r>
    </w:p>
    <w:p w:rsidR="008B2D1A" w:rsidRPr="003F74A3" w:rsidRDefault="008B2D1A" w:rsidP="000930F2">
      <w:pPr>
        <w:pStyle w:val="Style13"/>
        <w:widowControl/>
        <w:spacing w:line="288" w:lineRule="auto"/>
        <w:ind w:firstLine="426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4.2.9. Моральный вред, причиненный потребителю строительной продукции вследствие нарушения членом </w:t>
      </w:r>
      <w:r w:rsidR="000930F2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норм настоящих Правил саморегулирования, подлежит компенсации. Размер компенсации морального вреда определяется при рассмотрении дела о нарушении указанных норм и не зависит от размера возмещения имущественного вреда.</w:t>
      </w:r>
    </w:p>
    <w:p w:rsidR="008B2D1A" w:rsidRPr="005A0A8A" w:rsidRDefault="008B2D1A" w:rsidP="005A0A8A">
      <w:pPr>
        <w:pStyle w:val="Style4"/>
        <w:widowControl/>
        <w:spacing w:line="288" w:lineRule="auto"/>
        <w:ind w:firstLine="426"/>
        <w:jc w:val="both"/>
        <w:rPr>
          <w:rStyle w:val="FontStyle29"/>
          <w:b w:val="0"/>
          <w:sz w:val="28"/>
          <w:szCs w:val="28"/>
        </w:rPr>
      </w:pPr>
      <w:r w:rsidRPr="005A0A8A">
        <w:rPr>
          <w:rStyle w:val="FontStyle29"/>
          <w:b w:val="0"/>
          <w:sz w:val="28"/>
          <w:szCs w:val="28"/>
        </w:rPr>
        <w:t>4.3. Общие положения о договорах строительного подряда</w:t>
      </w:r>
      <w:r w:rsidR="005A0A8A">
        <w:rPr>
          <w:rStyle w:val="FontStyle29"/>
          <w:b w:val="0"/>
          <w:sz w:val="28"/>
          <w:szCs w:val="28"/>
        </w:rPr>
        <w:t>.</w:t>
      </w:r>
    </w:p>
    <w:p w:rsidR="000930F2" w:rsidRPr="003F74A3" w:rsidRDefault="000930F2" w:rsidP="003F74A3">
      <w:pPr>
        <w:pStyle w:val="Style4"/>
        <w:widowControl/>
        <w:spacing w:line="288" w:lineRule="auto"/>
        <w:rPr>
          <w:rStyle w:val="FontStyle29"/>
          <w:sz w:val="28"/>
          <w:szCs w:val="28"/>
        </w:rPr>
      </w:pPr>
    </w:p>
    <w:p w:rsidR="008B2D1A" w:rsidRPr="003F74A3" w:rsidRDefault="008B2D1A" w:rsidP="003F74A3">
      <w:pPr>
        <w:pStyle w:val="Style7"/>
        <w:widowControl/>
        <w:numPr>
          <w:ilvl w:val="0"/>
          <w:numId w:val="37"/>
        </w:numPr>
        <w:tabs>
          <w:tab w:val="left" w:pos="1347"/>
        </w:tabs>
        <w:spacing w:line="288" w:lineRule="auto"/>
        <w:ind w:firstLine="702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lastRenderedPageBreak/>
        <w:t xml:space="preserve">При заключении договоров строительного подряда с целью производства строительной продукции члены </w:t>
      </w:r>
      <w:r w:rsidR="00A16FC8">
        <w:rPr>
          <w:rStyle w:val="FontStyle30"/>
          <w:sz w:val="28"/>
          <w:szCs w:val="28"/>
        </w:rPr>
        <w:t>Ассоциации</w:t>
      </w:r>
      <w:r w:rsidR="00A16FC8" w:rsidRPr="003F74A3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>обязаны выполнять нормы законодательства Российской Федерации о строительном подряде, в том числе параграфа 3 главы 37 Гражданского кодекса Российской Федерации.</w:t>
      </w:r>
    </w:p>
    <w:p w:rsidR="008B2D1A" w:rsidRPr="003F74A3" w:rsidRDefault="00A16FC8" w:rsidP="003F74A3">
      <w:pPr>
        <w:pStyle w:val="Style7"/>
        <w:widowControl/>
        <w:numPr>
          <w:ilvl w:val="0"/>
          <w:numId w:val="37"/>
        </w:numPr>
        <w:tabs>
          <w:tab w:val="left" w:pos="1347"/>
        </w:tabs>
        <w:spacing w:line="288" w:lineRule="auto"/>
        <w:ind w:firstLine="702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Ч</w:t>
      </w:r>
      <w:r w:rsidR="008B2D1A" w:rsidRPr="003F74A3">
        <w:rPr>
          <w:rStyle w:val="FontStyle30"/>
          <w:sz w:val="28"/>
          <w:szCs w:val="28"/>
        </w:rPr>
        <w:t xml:space="preserve">лену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, </w:t>
      </w:r>
      <w:r>
        <w:rPr>
          <w:rStyle w:val="FontStyle30"/>
          <w:sz w:val="28"/>
          <w:szCs w:val="28"/>
        </w:rPr>
        <w:t>который я</w:t>
      </w:r>
      <w:r w:rsidR="008B2D1A" w:rsidRPr="003F74A3">
        <w:rPr>
          <w:rStyle w:val="FontStyle30"/>
          <w:sz w:val="28"/>
          <w:szCs w:val="28"/>
        </w:rPr>
        <w:t>вля</w:t>
      </w:r>
      <w:r>
        <w:rPr>
          <w:rStyle w:val="FontStyle30"/>
          <w:sz w:val="28"/>
          <w:szCs w:val="28"/>
        </w:rPr>
        <w:t>ется заст</w:t>
      </w:r>
      <w:r w:rsidR="008B2D1A" w:rsidRPr="003F74A3">
        <w:rPr>
          <w:rStyle w:val="FontStyle30"/>
          <w:sz w:val="28"/>
          <w:szCs w:val="28"/>
        </w:rPr>
        <w:t xml:space="preserve">ройщиком - заказчиком строительных работ и привлекающей к выполнению этих работ строительные организации, не входящие в </w:t>
      </w:r>
      <w:r w:rsidR="00E40E41">
        <w:rPr>
          <w:rStyle w:val="FontStyle30"/>
          <w:sz w:val="28"/>
          <w:szCs w:val="28"/>
        </w:rPr>
        <w:t>Ассоциацию</w:t>
      </w:r>
      <w:r w:rsidR="008B2D1A" w:rsidRPr="003F74A3">
        <w:rPr>
          <w:rStyle w:val="FontStyle30"/>
          <w:sz w:val="28"/>
          <w:szCs w:val="28"/>
        </w:rPr>
        <w:t xml:space="preserve">, рекомендуется информировать </w:t>
      </w:r>
      <w:r w:rsidR="00E40E41">
        <w:rPr>
          <w:rStyle w:val="FontStyle30"/>
          <w:sz w:val="28"/>
          <w:szCs w:val="28"/>
        </w:rPr>
        <w:t>Ассоциаци</w:t>
      </w:r>
      <w:r w:rsidR="00765989">
        <w:rPr>
          <w:rStyle w:val="FontStyle30"/>
          <w:sz w:val="28"/>
          <w:szCs w:val="28"/>
        </w:rPr>
        <w:t>ю</w:t>
      </w:r>
      <w:r w:rsidR="008B2D1A" w:rsidRPr="003F74A3">
        <w:rPr>
          <w:rStyle w:val="FontStyle30"/>
          <w:sz w:val="28"/>
          <w:szCs w:val="28"/>
        </w:rPr>
        <w:t xml:space="preserve"> о факте заключения соответствующих договоров строительного подряда и предоставлять в </w:t>
      </w:r>
      <w:r w:rsidR="00E40E41">
        <w:rPr>
          <w:rStyle w:val="FontStyle30"/>
          <w:sz w:val="28"/>
          <w:szCs w:val="28"/>
        </w:rPr>
        <w:t>Ассоциацию</w:t>
      </w:r>
      <w:r w:rsidR="008B2D1A" w:rsidRPr="003F74A3">
        <w:rPr>
          <w:rStyle w:val="FontStyle30"/>
          <w:sz w:val="28"/>
          <w:szCs w:val="28"/>
        </w:rPr>
        <w:t xml:space="preserve"> информацию о таком подрядчике в соответствии с положениями настоящих Правил саморегулирования</w:t>
      </w:r>
      <w:proofErr w:type="gramStart"/>
      <w:r w:rsidR="008B2D1A" w:rsidRPr="003F74A3">
        <w:rPr>
          <w:rStyle w:val="FontStyle30"/>
          <w:sz w:val="28"/>
          <w:szCs w:val="28"/>
        </w:rPr>
        <w:t>..</w:t>
      </w:r>
      <w:proofErr w:type="gramEnd"/>
    </w:p>
    <w:p w:rsidR="008B2D1A" w:rsidRPr="003F74A3" w:rsidRDefault="009F151B" w:rsidP="003F74A3">
      <w:pPr>
        <w:pStyle w:val="Style7"/>
        <w:widowControl/>
        <w:numPr>
          <w:ilvl w:val="0"/>
          <w:numId w:val="37"/>
        </w:numPr>
        <w:tabs>
          <w:tab w:val="left" w:pos="1347"/>
        </w:tabs>
        <w:spacing w:line="288" w:lineRule="auto"/>
        <w:ind w:firstLine="702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Ч</w:t>
      </w:r>
      <w:r w:rsidR="008B2D1A" w:rsidRPr="003F74A3">
        <w:rPr>
          <w:rStyle w:val="FontStyle30"/>
          <w:sz w:val="28"/>
          <w:szCs w:val="28"/>
        </w:rPr>
        <w:t xml:space="preserve">лен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, </w:t>
      </w:r>
      <w:r>
        <w:rPr>
          <w:rStyle w:val="FontStyle30"/>
          <w:sz w:val="28"/>
          <w:szCs w:val="28"/>
        </w:rPr>
        <w:t xml:space="preserve">принявший </w:t>
      </w:r>
      <w:r w:rsidR="008B2D1A" w:rsidRPr="003F74A3">
        <w:rPr>
          <w:rStyle w:val="FontStyle30"/>
          <w:sz w:val="28"/>
          <w:szCs w:val="28"/>
        </w:rPr>
        <w:t>обяз</w:t>
      </w:r>
      <w:r>
        <w:rPr>
          <w:rStyle w:val="FontStyle30"/>
          <w:sz w:val="28"/>
          <w:szCs w:val="28"/>
        </w:rPr>
        <w:t>ательство</w:t>
      </w:r>
      <w:r w:rsidR="008B2D1A" w:rsidRPr="003F74A3">
        <w:rPr>
          <w:rStyle w:val="FontStyle30"/>
          <w:sz w:val="28"/>
          <w:szCs w:val="28"/>
        </w:rPr>
        <w:t xml:space="preserve"> по договору строительного подряда в установленный договором срок построить по заданию заказчика определенный объект или произвести комплекс неразрывно связанных между собой строительных работ (далее - генеральный подрядчик)</w:t>
      </w:r>
      <w:r>
        <w:rPr>
          <w:rStyle w:val="FontStyle30"/>
          <w:sz w:val="28"/>
          <w:szCs w:val="28"/>
        </w:rPr>
        <w:t>,</w:t>
      </w:r>
      <w:r w:rsidR="008B2D1A" w:rsidRPr="003F74A3">
        <w:rPr>
          <w:rStyle w:val="FontStyle30"/>
          <w:sz w:val="28"/>
          <w:szCs w:val="28"/>
        </w:rPr>
        <w:t xml:space="preserve"> вправе привлечь к исполнению своих обязатель</w:t>
      </w:r>
      <w:proofErr w:type="gramStart"/>
      <w:r w:rsidR="008B2D1A" w:rsidRPr="003F74A3">
        <w:rPr>
          <w:rStyle w:val="FontStyle30"/>
          <w:sz w:val="28"/>
          <w:szCs w:val="28"/>
        </w:rPr>
        <w:t>ств др</w:t>
      </w:r>
      <w:proofErr w:type="gramEnd"/>
      <w:r w:rsidR="008B2D1A" w:rsidRPr="003F74A3">
        <w:rPr>
          <w:rStyle w:val="FontStyle30"/>
          <w:sz w:val="28"/>
          <w:szCs w:val="28"/>
        </w:rPr>
        <w:t xml:space="preserve">угих лиц (субподрядчиков), если иное не предусмотрено договором. При этом генеральному подрядчику рекомендуется информировать </w:t>
      </w:r>
      <w:r>
        <w:rPr>
          <w:rStyle w:val="FontStyle30"/>
          <w:sz w:val="28"/>
          <w:szCs w:val="28"/>
        </w:rPr>
        <w:t>Ассоциацию</w:t>
      </w:r>
      <w:r w:rsidR="008B2D1A" w:rsidRPr="003F74A3">
        <w:rPr>
          <w:rStyle w:val="FontStyle30"/>
          <w:sz w:val="28"/>
          <w:szCs w:val="28"/>
        </w:rPr>
        <w:t xml:space="preserve"> и заказчика о привлечении к выполнению работ субподрядчиков, не являющихся членами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, а также предоставлять информацию в </w:t>
      </w:r>
      <w:r>
        <w:rPr>
          <w:rStyle w:val="FontStyle30"/>
          <w:sz w:val="28"/>
          <w:szCs w:val="28"/>
        </w:rPr>
        <w:t>Ассоциацию</w:t>
      </w:r>
      <w:r w:rsidR="008B2D1A" w:rsidRPr="003F74A3">
        <w:rPr>
          <w:rStyle w:val="FontStyle30"/>
          <w:sz w:val="28"/>
          <w:szCs w:val="28"/>
        </w:rPr>
        <w:t xml:space="preserve"> в соответствии с положениями настоящих Правил саморегулирования.</w:t>
      </w:r>
    </w:p>
    <w:p w:rsidR="008B2D1A" w:rsidRPr="003F74A3" w:rsidRDefault="008B2D1A" w:rsidP="003F74A3">
      <w:pPr>
        <w:pStyle w:val="Style7"/>
        <w:widowControl/>
        <w:numPr>
          <w:ilvl w:val="0"/>
          <w:numId w:val="37"/>
        </w:numPr>
        <w:tabs>
          <w:tab w:val="left" w:pos="1347"/>
        </w:tabs>
        <w:spacing w:line="288" w:lineRule="auto"/>
        <w:ind w:firstLine="702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Подрядчик обязан осуществлять строительство и связанные с ним работы в соответствии с проектной и (или) технической документацией, определяющей объем, содержание работ и </w:t>
      </w:r>
      <w:proofErr w:type="gramStart"/>
      <w:r w:rsidRPr="003F74A3">
        <w:rPr>
          <w:rStyle w:val="FontStyle30"/>
          <w:sz w:val="28"/>
          <w:szCs w:val="28"/>
        </w:rPr>
        <w:t>другие</w:t>
      </w:r>
      <w:proofErr w:type="gramEnd"/>
      <w:r w:rsidRPr="003F74A3">
        <w:rPr>
          <w:rStyle w:val="FontStyle30"/>
          <w:sz w:val="28"/>
          <w:szCs w:val="28"/>
        </w:rPr>
        <w:t xml:space="preserve"> предъявляемые к ним требования, а также в соответствии со сметой, определяющей цену работ. </w:t>
      </w:r>
      <w:proofErr w:type="gramStart"/>
      <w:r w:rsidRPr="003F74A3">
        <w:rPr>
          <w:rStyle w:val="FontStyle30"/>
          <w:sz w:val="28"/>
          <w:szCs w:val="28"/>
        </w:rPr>
        <w:t xml:space="preserve">В случае отклонения проектной и (или) технической документации от рекомендательных стандартов и правил, а также от норм обязательных стандартов и правил, если данное отклонение не нарушает условия обеспечения безопасности, при заключении таких договоров подряда (субподряда) члены </w:t>
      </w:r>
      <w:r w:rsidR="009F151B">
        <w:rPr>
          <w:rStyle w:val="FontStyle30"/>
          <w:sz w:val="28"/>
          <w:szCs w:val="28"/>
        </w:rPr>
        <w:t>Ассоциации</w:t>
      </w:r>
      <w:r w:rsidRPr="003F74A3">
        <w:rPr>
          <w:rStyle w:val="FontStyle30"/>
          <w:sz w:val="28"/>
          <w:szCs w:val="28"/>
        </w:rPr>
        <w:t xml:space="preserve"> должны предоставлять информацию об этом в </w:t>
      </w:r>
      <w:r w:rsidR="009F151B">
        <w:rPr>
          <w:rStyle w:val="FontStyle30"/>
          <w:sz w:val="28"/>
          <w:szCs w:val="28"/>
        </w:rPr>
        <w:t>Ассоциацию</w:t>
      </w:r>
      <w:r w:rsidRPr="003F74A3">
        <w:rPr>
          <w:rStyle w:val="FontStyle30"/>
          <w:sz w:val="28"/>
          <w:szCs w:val="28"/>
        </w:rPr>
        <w:t xml:space="preserve"> в соответствии с положениями настоящих Правил саморегулирования.</w:t>
      </w:r>
      <w:proofErr w:type="gramEnd"/>
    </w:p>
    <w:p w:rsidR="008B2D1A" w:rsidRPr="003F74A3" w:rsidRDefault="009F151B" w:rsidP="009F151B">
      <w:pPr>
        <w:pStyle w:val="Style7"/>
        <w:widowControl/>
        <w:numPr>
          <w:ilvl w:val="0"/>
          <w:numId w:val="38"/>
        </w:numPr>
        <w:spacing w:line="288" w:lineRule="auto"/>
        <w:ind w:right="29" w:firstLine="42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 xml:space="preserve"> </w:t>
      </w:r>
      <w:proofErr w:type="gramStart"/>
      <w:r w:rsidR="008B2D1A" w:rsidRPr="003F74A3">
        <w:rPr>
          <w:rStyle w:val="FontStyle30"/>
          <w:sz w:val="28"/>
          <w:szCs w:val="28"/>
        </w:rPr>
        <w:t xml:space="preserve">Договор строительного подряда, в котором член </w:t>
      </w:r>
      <w:r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выступает заказчиком, должен содержать указание на стандарты и правила, которыми определены состав и содержание проектной и (или) технической документации, а также состав и содержание такой документации, которые не определены указанными стандартами и правилами.</w:t>
      </w:r>
      <w:proofErr w:type="gramEnd"/>
    </w:p>
    <w:p w:rsidR="008B2D1A" w:rsidRPr="003F74A3" w:rsidRDefault="008B2D1A" w:rsidP="003F74A3">
      <w:pPr>
        <w:pStyle w:val="Style7"/>
        <w:widowControl/>
        <w:numPr>
          <w:ilvl w:val="0"/>
          <w:numId w:val="39"/>
        </w:numPr>
        <w:tabs>
          <w:tab w:val="left" w:pos="1397"/>
        </w:tabs>
        <w:spacing w:line="288" w:lineRule="auto"/>
        <w:ind w:firstLine="695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 xml:space="preserve">При заключении договоров строительного подряда, в которых член </w:t>
      </w:r>
      <w:r w:rsidR="009F151B">
        <w:rPr>
          <w:rStyle w:val="FontStyle30"/>
          <w:sz w:val="28"/>
          <w:szCs w:val="28"/>
        </w:rPr>
        <w:t>Ассоциации</w:t>
      </w:r>
      <w:r w:rsidR="009F151B" w:rsidRPr="003F74A3">
        <w:rPr>
          <w:rStyle w:val="FontStyle30"/>
          <w:sz w:val="28"/>
          <w:szCs w:val="28"/>
        </w:rPr>
        <w:t xml:space="preserve"> </w:t>
      </w:r>
      <w:r w:rsidRPr="003F74A3">
        <w:rPr>
          <w:rStyle w:val="FontStyle30"/>
          <w:sz w:val="28"/>
          <w:szCs w:val="28"/>
        </w:rPr>
        <w:t xml:space="preserve"> выступает подрядчиком, не допускаются отклонения от норм </w:t>
      </w:r>
      <w:r w:rsidRPr="003F74A3">
        <w:rPr>
          <w:rStyle w:val="FontStyle30"/>
          <w:sz w:val="28"/>
          <w:szCs w:val="28"/>
        </w:rPr>
        <w:lastRenderedPageBreak/>
        <w:t>обязательных стандартов и правил, нарушающие условия обеспечения безопасности.</w:t>
      </w:r>
    </w:p>
    <w:p w:rsidR="008B2D1A" w:rsidRPr="003F74A3" w:rsidRDefault="008B2D1A" w:rsidP="003F74A3">
      <w:pPr>
        <w:pStyle w:val="Style7"/>
        <w:widowControl/>
        <w:numPr>
          <w:ilvl w:val="0"/>
          <w:numId w:val="40"/>
        </w:numPr>
        <w:tabs>
          <w:tab w:val="left" w:pos="1376"/>
        </w:tabs>
        <w:spacing w:line="288" w:lineRule="auto"/>
        <w:ind w:firstLine="702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Заказчик вправе осуществлять контроль и надзор за ходом и качеством выполняемых работ, соблюдением сроков их выполнения (графика), качеством предоставленных подрядчиком материалов, а также правильностью использования подрядчиком материалов заказчика, не вмешиваясь при этом в оперативно-хозяйственную деятельность подрядчика.</w:t>
      </w:r>
    </w:p>
    <w:p w:rsidR="008B2D1A" w:rsidRPr="003F74A3" w:rsidRDefault="008B2D1A" w:rsidP="003F74A3">
      <w:pPr>
        <w:pStyle w:val="Style7"/>
        <w:widowControl/>
        <w:numPr>
          <w:ilvl w:val="0"/>
          <w:numId w:val="40"/>
        </w:numPr>
        <w:tabs>
          <w:tab w:val="left" w:pos="1376"/>
        </w:tabs>
        <w:spacing w:line="288" w:lineRule="auto"/>
        <w:ind w:firstLine="702"/>
        <w:rPr>
          <w:rStyle w:val="FontStyle30"/>
          <w:sz w:val="28"/>
          <w:szCs w:val="28"/>
        </w:rPr>
      </w:pPr>
      <w:r w:rsidRPr="003F74A3">
        <w:rPr>
          <w:rStyle w:val="FontStyle30"/>
          <w:sz w:val="28"/>
          <w:szCs w:val="28"/>
        </w:rPr>
        <w:t>Сдача результат</w:t>
      </w:r>
      <w:r w:rsidR="000822BA">
        <w:rPr>
          <w:rStyle w:val="FontStyle30"/>
          <w:sz w:val="28"/>
          <w:szCs w:val="28"/>
        </w:rPr>
        <w:t>ов</w:t>
      </w:r>
      <w:r w:rsidRPr="003F74A3">
        <w:rPr>
          <w:rStyle w:val="FontStyle30"/>
          <w:sz w:val="28"/>
          <w:szCs w:val="28"/>
        </w:rPr>
        <w:t xml:space="preserve"> работ подрядчиком и приемка его заказчиком оформляются актом, подписанным обеими сторонами. При отказе одной из сторон от подписания акта в нем делается отметка об </w:t>
      </w:r>
      <w:proofErr w:type="gramStart"/>
      <w:r w:rsidRPr="003F74A3">
        <w:rPr>
          <w:rStyle w:val="FontStyle30"/>
          <w:sz w:val="28"/>
          <w:szCs w:val="28"/>
        </w:rPr>
        <w:t>этом</w:t>
      </w:r>
      <w:proofErr w:type="gramEnd"/>
      <w:r w:rsidRPr="003F74A3">
        <w:rPr>
          <w:rStyle w:val="FontStyle30"/>
          <w:sz w:val="28"/>
          <w:szCs w:val="28"/>
        </w:rPr>
        <w:t xml:space="preserve"> и акт подписывается другой стороной. Односторонний акт сдачи или приемки результата работ может быть признан недействительным судом в случае обоснованности мотивов отказа от подписания акта.</w:t>
      </w:r>
    </w:p>
    <w:p w:rsidR="008B2D1A" w:rsidRPr="003F74A3" w:rsidRDefault="008B2D1A" w:rsidP="003F74A3">
      <w:pPr>
        <w:pStyle w:val="Style4"/>
        <w:widowControl/>
        <w:spacing w:line="288" w:lineRule="auto"/>
        <w:rPr>
          <w:sz w:val="28"/>
          <w:szCs w:val="28"/>
        </w:rPr>
      </w:pPr>
    </w:p>
    <w:p w:rsidR="008B2D1A" w:rsidRDefault="00343829" w:rsidP="003F74A3">
      <w:pPr>
        <w:pStyle w:val="Style4"/>
        <w:widowControl/>
        <w:spacing w:line="288" w:lineRule="auto"/>
        <w:ind w:left="2859"/>
        <w:jc w:val="left"/>
        <w:rPr>
          <w:rStyle w:val="FontStyle29"/>
          <w:sz w:val="28"/>
          <w:szCs w:val="28"/>
        </w:rPr>
      </w:pPr>
      <w:r>
        <w:rPr>
          <w:rStyle w:val="FontStyle29"/>
          <w:sz w:val="28"/>
          <w:szCs w:val="28"/>
        </w:rPr>
        <w:t>5</w:t>
      </w:r>
      <w:r w:rsidR="008B2D1A" w:rsidRPr="003F74A3">
        <w:rPr>
          <w:rStyle w:val="FontStyle29"/>
          <w:sz w:val="28"/>
          <w:szCs w:val="28"/>
        </w:rPr>
        <w:t>. Заключительные положения</w:t>
      </w:r>
    </w:p>
    <w:p w:rsidR="00343829" w:rsidRPr="003F74A3" w:rsidRDefault="00343829" w:rsidP="003F74A3">
      <w:pPr>
        <w:pStyle w:val="Style4"/>
        <w:widowControl/>
        <w:spacing w:line="288" w:lineRule="auto"/>
        <w:ind w:left="2859"/>
        <w:jc w:val="left"/>
        <w:rPr>
          <w:rStyle w:val="FontStyle29"/>
          <w:sz w:val="28"/>
          <w:szCs w:val="28"/>
        </w:rPr>
      </w:pPr>
    </w:p>
    <w:p w:rsidR="008B2D1A" w:rsidRPr="003F74A3" w:rsidRDefault="00343829" w:rsidP="003F74A3">
      <w:pPr>
        <w:pStyle w:val="Style8"/>
        <w:widowControl/>
        <w:tabs>
          <w:tab w:val="left" w:pos="1161"/>
        </w:tabs>
        <w:spacing w:line="288" w:lineRule="auto"/>
        <w:ind w:right="7" w:firstLine="56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5</w:t>
      </w:r>
      <w:r w:rsidR="008B2D1A" w:rsidRPr="003F74A3">
        <w:rPr>
          <w:rStyle w:val="FontStyle30"/>
          <w:sz w:val="28"/>
          <w:szCs w:val="28"/>
        </w:rPr>
        <w:t>.1.</w:t>
      </w:r>
      <w:r w:rsidR="008B2D1A" w:rsidRPr="003F74A3">
        <w:rPr>
          <w:rStyle w:val="FontStyle30"/>
          <w:sz w:val="28"/>
          <w:szCs w:val="28"/>
        </w:rPr>
        <w:tab/>
        <w:t>Решения об утверждении, внесении изменений, о признании</w:t>
      </w:r>
      <w:r w:rsidR="008B2D1A" w:rsidRPr="003F74A3">
        <w:rPr>
          <w:rStyle w:val="FontStyle30"/>
          <w:sz w:val="28"/>
          <w:szCs w:val="28"/>
        </w:rPr>
        <w:br/>
        <w:t>утратившим силу настоящих Правил саморегулирования принимаются Советом</w:t>
      </w:r>
      <w:r w:rsidR="008B2D1A" w:rsidRPr="003F74A3">
        <w:rPr>
          <w:rStyle w:val="FontStyle30"/>
          <w:sz w:val="28"/>
          <w:szCs w:val="28"/>
        </w:rPr>
        <w:br/>
      </w:r>
      <w:r w:rsidR="005A0A8A"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 xml:space="preserve"> и вступают в силу со дня внесения сведений о них в</w:t>
      </w:r>
      <w:r w:rsidR="008B2D1A" w:rsidRPr="003F74A3">
        <w:rPr>
          <w:rStyle w:val="FontStyle30"/>
          <w:sz w:val="28"/>
          <w:szCs w:val="28"/>
        </w:rPr>
        <w:br/>
        <w:t>государственный реестр саморегулируемых организаций.</w:t>
      </w:r>
    </w:p>
    <w:p w:rsidR="008B2D1A" w:rsidRPr="003F74A3" w:rsidRDefault="00343829" w:rsidP="003F74A3">
      <w:pPr>
        <w:pStyle w:val="Style8"/>
        <w:widowControl/>
        <w:tabs>
          <w:tab w:val="left" w:pos="1039"/>
        </w:tabs>
        <w:spacing w:line="288" w:lineRule="auto"/>
        <w:ind w:right="7" w:firstLine="566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5</w:t>
      </w:r>
      <w:r w:rsidR="008B2D1A" w:rsidRPr="003F74A3">
        <w:rPr>
          <w:rStyle w:val="FontStyle30"/>
          <w:sz w:val="28"/>
          <w:szCs w:val="28"/>
        </w:rPr>
        <w:t>.2.</w:t>
      </w:r>
      <w:r w:rsidR="008B2D1A" w:rsidRPr="003F74A3">
        <w:rPr>
          <w:rStyle w:val="FontStyle30"/>
          <w:sz w:val="28"/>
          <w:szCs w:val="28"/>
        </w:rPr>
        <w:tab/>
        <w:t>С момента вступления в силу настоящих Правил, утрачивают свою</w:t>
      </w:r>
      <w:r w:rsidR="008B2D1A" w:rsidRPr="003F74A3">
        <w:rPr>
          <w:rStyle w:val="FontStyle30"/>
          <w:sz w:val="28"/>
          <w:szCs w:val="28"/>
        </w:rPr>
        <w:br/>
        <w:t>силу ранее принятые Правила саморегулирования, действовавшие в</w:t>
      </w:r>
      <w:r w:rsidR="008B2D1A" w:rsidRPr="003F74A3">
        <w:rPr>
          <w:rStyle w:val="FontStyle30"/>
          <w:sz w:val="28"/>
          <w:szCs w:val="28"/>
        </w:rPr>
        <w:br/>
      </w:r>
      <w:r w:rsidR="005A0A8A">
        <w:rPr>
          <w:rStyle w:val="FontStyle30"/>
          <w:sz w:val="28"/>
          <w:szCs w:val="28"/>
        </w:rPr>
        <w:t>Ассоциации</w:t>
      </w:r>
      <w:r w:rsidR="008B2D1A" w:rsidRPr="003F74A3">
        <w:rPr>
          <w:rStyle w:val="FontStyle30"/>
          <w:sz w:val="28"/>
          <w:szCs w:val="28"/>
        </w:rPr>
        <w:t>.</w:t>
      </w:r>
    </w:p>
    <w:p w:rsidR="00F5474F" w:rsidRPr="001B69C0" w:rsidRDefault="00F5474F" w:rsidP="00353F43">
      <w:pPr>
        <w:shd w:val="clear" w:color="auto" w:fill="FFFFFF"/>
        <w:tabs>
          <w:tab w:val="left" w:pos="0"/>
        </w:tabs>
        <w:spacing w:line="288" w:lineRule="auto"/>
        <w:rPr>
          <w:rFonts w:ascii="Times New Roman" w:hAnsi="Times New Roman" w:cs="Times New Roman"/>
          <w:b/>
          <w:sz w:val="28"/>
          <w:szCs w:val="28"/>
        </w:rPr>
      </w:pPr>
    </w:p>
    <w:p w:rsidR="00013825" w:rsidRPr="001B69C0" w:rsidRDefault="00013825" w:rsidP="00353F43">
      <w:pPr>
        <w:shd w:val="clear" w:color="auto" w:fill="FFFFFF"/>
        <w:tabs>
          <w:tab w:val="left" w:pos="0"/>
        </w:tabs>
        <w:spacing w:line="288" w:lineRule="auto"/>
        <w:rPr>
          <w:rFonts w:ascii="Times New Roman" w:hAnsi="Times New Roman" w:cs="Times New Roman"/>
          <w:sz w:val="28"/>
          <w:szCs w:val="28"/>
        </w:rPr>
      </w:pPr>
    </w:p>
    <w:sectPr w:rsidR="00013825" w:rsidRPr="001B69C0" w:rsidSect="00F5474F">
      <w:headerReference w:type="default" r:id="rId9"/>
      <w:footerReference w:type="even" r:id="rId10"/>
      <w:footerReference w:type="default" r:id="rId11"/>
      <w:headerReference w:type="first" r:id="rId12"/>
      <w:pgSz w:w="11905" w:h="16837" w:code="9"/>
      <w:pgMar w:top="993" w:right="745" w:bottom="851" w:left="1200" w:header="720" w:footer="3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7F7" w:rsidRDefault="001B57F7">
      <w:r>
        <w:separator/>
      </w:r>
    </w:p>
  </w:endnote>
  <w:endnote w:type="continuationSeparator" w:id="0">
    <w:p w:rsidR="001B57F7" w:rsidRDefault="001B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AA" w:rsidRDefault="00DC7FCA" w:rsidP="00DF00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82CA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2CAA" w:rsidRDefault="00582CAA" w:rsidP="00DF00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AA" w:rsidRDefault="00DC7FCA">
    <w:pPr>
      <w:pStyle w:val="a3"/>
      <w:jc w:val="right"/>
    </w:pPr>
    <w:r>
      <w:fldChar w:fldCharType="begin"/>
    </w:r>
    <w:r w:rsidR="00582CAA">
      <w:instrText>PAGE   \* MERGEFORMAT</w:instrText>
    </w:r>
    <w:r>
      <w:fldChar w:fldCharType="separate"/>
    </w:r>
    <w:r w:rsidR="00B93C3F">
      <w:rPr>
        <w:noProof/>
      </w:rPr>
      <w:t>2</w:t>
    </w:r>
    <w:r>
      <w:fldChar w:fldCharType="end"/>
    </w:r>
  </w:p>
  <w:p w:rsidR="00582CAA" w:rsidRDefault="00582CAA" w:rsidP="00DF00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7F7" w:rsidRDefault="001B57F7">
      <w:r>
        <w:separator/>
      </w:r>
    </w:p>
  </w:footnote>
  <w:footnote w:type="continuationSeparator" w:id="0">
    <w:p w:rsidR="001B57F7" w:rsidRDefault="001B5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F17" w:rsidRDefault="00396098" w:rsidP="00212684">
    <w:pPr>
      <w:pStyle w:val="a6"/>
      <w:ind w:firstLine="0"/>
      <w:jc w:val="center"/>
      <w:rPr>
        <w:rFonts w:ascii="Times New Roman" w:hAnsi="Times New Roman" w:cs="Times New Roman"/>
        <w:spacing w:val="-4"/>
        <w:sz w:val="18"/>
        <w:szCs w:val="18"/>
      </w:rPr>
    </w:pPr>
    <w:r>
      <w:rPr>
        <w:rStyle w:val="FontStyle21"/>
        <w:b w:val="0"/>
        <w:sz w:val="18"/>
        <w:szCs w:val="18"/>
      </w:rPr>
      <w:t>Правила</w:t>
    </w:r>
    <w:r w:rsidR="00212684" w:rsidRPr="00775344">
      <w:rPr>
        <w:rStyle w:val="FontStyle21"/>
        <w:b w:val="0"/>
        <w:sz w:val="18"/>
        <w:szCs w:val="18"/>
      </w:rPr>
      <w:t xml:space="preserve"> предпринимательской деятельности членов Ассоциации </w:t>
    </w:r>
    <w:r w:rsidR="0051598D">
      <w:rPr>
        <w:rStyle w:val="FontStyle21"/>
        <w:b w:val="0"/>
        <w:sz w:val="18"/>
        <w:szCs w:val="18"/>
      </w:rPr>
      <w:t xml:space="preserve">работодателей </w:t>
    </w:r>
    <w:r w:rsidR="00212684" w:rsidRPr="00775344">
      <w:rPr>
        <w:rStyle w:val="FontStyle21"/>
        <w:b w:val="0"/>
        <w:sz w:val="18"/>
        <w:szCs w:val="18"/>
      </w:rPr>
      <w:t>«</w:t>
    </w:r>
    <w:r w:rsidR="00212684" w:rsidRPr="00775344">
      <w:rPr>
        <w:rFonts w:ascii="Times New Roman" w:hAnsi="Times New Roman" w:cs="Times New Roman"/>
        <w:spacing w:val="-4"/>
        <w:sz w:val="18"/>
        <w:szCs w:val="18"/>
      </w:rPr>
      <w:t xml:space="preserve">Саморегулируемая организация  «Объединение </w:t>
    </w:r>
  </w:p>
  <w:p w:rsidR="00212684" w:rsidRPr="00775344" w:rsidRDefault="00212684" w:rsidP="00212684">
    <w:pPr>
      <w:pStyle w:val="a6"/>
      <w:ind w:firstLine="0"/>
      <w:jc w:val="center"/>
      <w:rPr>
        <w:rFonts w:ascii="Times New Roman" w:hAnsi="Times New Roman" w:cs="Times New Roman"/>
        <w:sz w:val="18"/>
        <w:szCs w:val="18"/>
      </w:rPr>
    </w:pPr>
    <w:r w:rsidRPr="00775344">
      <w:rPr>
        <w:rFonts w:ascii="Times New Roman" w:hAnsi="Times New Roman" w:cs="Times New Roman"/>
        <w:spacing w:val="-4"/>
        <w:sz w:val="18"/>
        <w:szCs w:val="18"/>
      </w:rPr>
      <w:t xml:space="preserve">строительных  и  монтажных  организаций  «Стройкорпорация» </w:t>
    </w:r>
    <w:r w:rsidRPr="00775344">
      <w:rPr>
        <w:rFonts w:ascii="Times New Roman" w:hAnsi="Times New Roman" w:cs="Times New Roman"/>
        <w:sz w:val="18"/>
        <w:szCs w:val="18"/>
      </w:rPr>
      <w:t>СТО</w:t>
    </w:r>
    <w:r w:rsidR="00981EA8">
      <w:rPr>
        <w:rFonts w:ascii="Times New Roman" w:hAnsi="Times New Roman" w:cs="Times New Roman"/>
        <w:sz w:val="18"/>
        <w:szCs w:val="18"/>
      </w:rPr>
      <w:t xml:space="preserve"> –</w:t>
    </w:r>
    <w:r w:rsidRPr="00775344">
      <w:rPr>
        <w:rFonts w:ascii="Times New Roman" w:hAnsi="Times New Roman" w:cs="Times New Roman"/>
        <w:sz w:val="18"/>
        <w:szCs w:val="18"/>
      </w:rPr>
      <w:t xml:space="preserve"> 11</w:t>
    </w:r>
    <w:r w:rsidR="00981EA8">
      <w:rPr>
        <w:rFonts w:ascii="Times New Roman" w:hAnsi="Times New Roman" w:cs="Times New Roman"/>
        <w:sz w:val="18"/>
        <w:szCs w:val="18"/>
      </w:rPr>
      <w:t>.1</w:t>
    </w:r>
    <w:r w:rsidRPr="00775344">
      <w:rPr>
        <w:rFonts w:ascii="Times New Roman" w:hAnsi="Times New Roman" w:cs="Times New Roman"/>
        <w:sz w:val="18"/>
        <w:szCs w:val="18"/>
      </w:rPr>
      <w:t>-2017</w:t>
    </w:r>
  </w:p>
  <w:p w:rsidR="008468C0" w:rsidRPr="00D61FF3" w:rsidRDefault="008468C0" w:rsidP="00D61FF3">
    <w:pPr>
      <w:pStyle w:val="a6"/>
      <w:ind w:firstLine="0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FF3" w:rsidRPr="00775344" w:rsidRDefault="00C7579B" w:rsidP="00D61FF3">
    <w:pPr>
      <w:pStyle w:val="a6"/>
      <w:ind w:firstLine="0"/>
      <w:jc w:val="center"/>
      <w:rPr>
        <w:rFonts w:ascii="Times New Roman" w:hAnsi="Times New Roman" w:cs="Times New Roman"/>
        <w:sz w:val="18"/>
        <w:szCs w:val="18"/>
      </w:rPr>
    </w:pPr>
    <w:r>
      <w:rPr>
        <w:rStyle w:val="FontStyle21"/>
        <w:b w:val="0"/>
        <w:sz w:val="18"/>
        <w:szCs w:val="18"/>
      </w:rPr>
      <w:t>Правила</w:t>
    </w:r>
    <w:r w:rsidR="00D61FF3" w:rsidRPr="00775344">
      <w:rPr>
        <w:rStyle w:val="FontStyle21"/>
        <w:b w:val="0"/>
        <w:sz w:val="18"/>
        <w:szCs w:val="18"/>
      </w:rPr>
      <w:t xml:space="preserve"> предпринимательской деятельности </w:t>
    </w:r>
    <w:r w:rsidR="0025265B" w:rsidRPr="00775344">
      <w:rPr>
        <w:rStyle w:val="FontStyle21"/>
        <w:b w:val="0"/>
        <w:sz w:val="18"/>
        <w:szCs w:val="18"/>
      </w:rPr>
      <w:t xml:space="preserve">членов </w:t>
    </w:r>
    <w:r w:rsidR="00D61FF3" w:rsidRPr="00775344">
      <w:rPr>
        <w:rStyle w:val="FontStyle21"/>
        <w:b w:val="0"/>
        <w:sz w:val="18"/>
        <w:szCs w:val="18"/>
      </w:rPr>
      <w:t xml:space="preserve">Ассоциации </w:t>
    </w:r>
    <w:r w:rsidR="00DA0482">
      <w:rPr>
        <w:rStyle w:val="FontStyle21"/>
        <w:b w:val="0"/>
        <w:sz w:val="18"/>
        <w:szCs w:val="18"/>
      </w:rPr>
      <w:t xml:space="preserve">работодателей </w:t>
    </w:r>
    <w:r w:rsidR="00D61FF3" w:rsidRPr="00775344">
      <w:rPr>
        <w:rStyle w:val="FontStyle21"/>
        <w:b w:val="0"/>
        <w:sz w:val="18"/>
        <w:szCs w:val="18"/>
      </w:rPr>
      <w:t>«</w:t>
    </w:r>
    <w:r w:rsidR="00D61FF3" w:rsidRPr="00775344">
      <w:rPr>
        <w:rFonts w:ascii="Times New Roman" w:hAnsi="Times New Roman" w:cs="Times New Roman"/>
        <w:spacing w:val="-4"/>
        <w:sz w:val="18"/>
        <w:szCs w:val="18"/>
      </w:rPr>
      <w:t xml:space="preserve">Саморегулируемая организация  «Объединение строительных  и  монтажных  организаций  «Стройкорпорация» </w:t>
    </w:r>
    <w:r w:rsidR="00D61FF3" w:rsidRPr="00775344">
      <w:rPr>
        <w:rFonts w:ascii="Times New Roman" w:hAnsi="Times New Roman" w:cs="Times New Roman"/>
        <w:sz w:val="18"/>
        <w:szCs w:val="18"/>
      </w:rPr>
      <w:t>СТО</w:t>
    </w:r>
    <w:r w:rsidR="00981EA8">
      <w:rPr>
        <w:rFonts w:ascii="Times New Roman" w:hAnsi="Times New Roman" w:cs="Times New Roman"/>
        <w:sz w:val="18"/>
        <w:szCs w:val="18"/>
      </w:rPr>
      <w:t>-</w:t>
    </w:r>
    <w:r w:rsidR="00D61FF3" w:rsidRPr="00775344">
      <w:rPr>
        <w:rFonts w:ascii="Times New Roman" w:hAnsi="Times New Roman" w:cs="Times New Roman"/>
        <w:sz w:val="18"/>
        <w:szCs w:val="18"/>
      </w:rPr>
      <w:t xml:space="preserve"> 1</w:t>
    </w:r>
    <w:r w:rsidR="00A4589C" w:rsidRPr="00775344">
      <w:rPr>
        <w:rFonts w:ascii="Times New Roman" w:hAnsi="Times New Roman" w:cs="Times New Roman"/>
        <w:sz w:val="18"/>
        <w:szCs w:val="18"/>
      </w:rPr>
      <w:t>1</w:t>
    </w:r>
    <w:r w:rsidR="00981EA8">
      <w:rPr>
        <w:rFonts w:ascii="Times New Roman" w:hAnsi="Times New Roman" w:cs="Times New Roman"/>
        <w:sz w:val="18"/>
        <w:szCs w:val="18"/>
      </w:rPr>
      <w:t xml:space="preserve">.1 </w:t>
    </w:r>
    <w:r w:rsidR="00D61FF3" w:rsidRPr="00775344">
      <w:rPr>
        <w:rFonts w:ascii="Times New Roman" w:hAnsi="Times New Roman" w:cs="Times New Roman"/>
        <w:sz w:val="18"/>
        <w:szCs w:val="18"/>
      </w:rPr>
      <w:t>-</w:t>
    </w:r>
    <w:r w:rsidR="00981EA8">
      <w:rPr>
        <w:rFonts w:ascii="Times New Roman" w:hAnsi="Times New Roman" w:cs="Times New Roman"/>
        <w:sz w:val="18"/>
        <w:szCs w:val="18"/>
      </w:rPr>
      <w:t xml:space="preserve"> </w:t>
    </w:r>
    <w:r w:rsidR="00D61FF3" w:rsidRPr="00775344">
      <w:rPr>
        <w:rFonts w:ascii="Times New Roman" w:hAnsi="Times New Roman" w:cs="Times New Roman"/>
        <w:sz w:val="18"/>
        <w:szCs w:val="18"/>
      </w:rPr>
      <w:t>2017</w:t>
    </w:r>
  </w:p>
  <w:p w:rsidR="00D61FF3" w:rsidRDefault="00D61F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EA0D24"/>
    <w:lvl w:ilvl="0">
      <w:numFmt w:val="bullet"/>
      <w:lvlText w:val="*"/>
      <w:lvlJc w:val="left"/>
    </w:lvl>
  </w:abstractNum>
  <w:abstractNum w:abstractNumId="1">
    <w:nsid w:val="0034724B"/>
    <w:multiLevelType w:val="singleLevel"/>
    <w:tmpl w:val="027EF320"/>
    <w:lvl w:ilvl="0">
      <w:start w:val="4"/>
      <w:numFmt w:val="decimal"/>
      <w:lvlText w:val="4.1.3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abstractNum w:abstractNumId="2">
    <w:nsid w:val="0180305D"/>
    <w:multiLevelType w:val="singleLevel"/>
    <w:tmpl w:val="512C5642"/>
    <w:lvl w:ilvl="0">
      <w:start w:val="5"/>
      <w:numFmt w:val="decimal"/>
      <w:lvlText w:val="3.1.%1."/>
      <w:legacy w:legacy="1" w:legacySpace="0" w:legacyIndent="602"/>
      <w:lvlJc w:val="left"/>
      <w:rPr>
        <w:rFonts w:ascii="Times New Roman" w:hAnsi="Times New Roman" w:cs="Times New Roman" w:hint="default"/>
      </w:rPr>
    </w:lvl>
  </w:abstractNum>
  <w:abstractNum w:abstractNumId="3">
    <w:nsid w:val="098A2ABA"/>
    <w:multiLevelType w:val="singleLevel"/>
    <w:tmpl w:val="8B9C6488"/>
    <w:lvl w:ilvl="0">
      <w:start w:val="5"/>
      <w:numFmt w:val="decimal"/>
      <w:lvlText w:val="4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09FF2D4F"/>
    <w:multiLevelType w:val="singleLevel"/>
    <w:tmpl w:val="945289DA"/>
    <w:lvl w:ilvl="0">
      <w:start w:val="1"/>
      <w:numFmt w:val="decimal"/>
      <w:lvlText w:val="1.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abstractNum w:abstractNumId="5">
    <w:nsid w:val="0A29751F"/>
    <w:multiLevelType w:val="hybridMultilevel"/>
    <w:tmpl w:val="6B96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54607"/>
    <w:multiLevelType w:val="singleLevel"/>
    <w:tmpl w:val="72083716"/>
    <w:lvl w:ilvl="0">
      <w:start w:val="3"/>
      <w:numFmt w:val="decimal"/>
      <w:lvlText w:val="2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7">
    <w:nsid w:val="22F420B4"/>
    <w:multiLevelType w:val="multilevel"/>
    <w:tmpl w:val="3A343996"/>
    <w:lvl w:ilvl="0">
      <w:start w:val="6"/>
      <w:numFmt w:val="decimal"/>
      <w:lvlText w:val="%1"/>
      <w:lvlJc w:val="left"/>
      <w:pPr>
        <w:ind w:left="118" w:hanging="850"/>
        <w:jc w:val="left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18" w:hanging="850"/>
        <w:jc w:val="left"/>
      </w:pPr>
      <w:rPr>
        <w:rFonts w:ascii="Times New Roman" w:hAnsi="Times New Roman" w:cs="Times New Roman" w:hint="default"/>
        <w:spacing w:val="0"/>
        <w:w w:val="99"/>
        <w:sz w:val="28"/>
        <w:szCs w:val="28"/>
      </w:rPr>
    </w:lvl>
    <w:lvl w:ilvl="2">
      <w:numFmt w:val="bullet"/>
      <w:lvlText w:val="•"/>
      <w:lvlJc w:val="left"/>
      <w:pPr>
        <w:ind w:left="2069" w:hanging="850"/>
      </w:pPr>
      <w:rPr>
        <w:rFonts w:hint="default"/>
      </w:rPr>
    </w:lvl>
    <w:lvl w:ilvl="3">
      <w:numFmt w:val="bullet"/>
      <w:lvlText w:val="•"/>
      <w:lvlJc w:val="left"/>
      <w:pPr>
        <w:ind w:left="3043" w:hanging="850"/>
      </w:pPr>
      <w:rPr>
        <w:rFonts w:hint="default"/>
      </w:rPr>
    </w:lvl>
    <w:lvl w:ilvl="4">
      <w:numFmt w:val="bullet"/>
      <w:lvlText w:val="•"/>
      <w:lvlJc w:val="left"/>
      <w:pPr>
        <w:ind w:left="4018" w:hanging="850"/>
      </w:pPr>
      <w:rPr>
        <w:rFonts w:hint="default"/>
      </w:rPr>
    </w:lvl>
    <w:lvl w:ilvl="5">
      <w:numFmt w:val="bullet"/>
      <w:lvlText w:val="•"/>
      <w:lvlJc w:val="left"/>
      <w:pPr>
        <w:ind w:left="4993" w:hanging="850"/>
      </w:pPr>
      <w:rPr>
        <w:rFonts w:hint="default"/>
      </w:rPr>
    </w:lvl>
    <w:lvl w:ilvl="6">
      <w:numFmt w:val="bullet"/>
      <w:lvlText w:val="•"/>
      <w:lvlJc w:val="left"/>
      <w:pPr>
        <w:ind w:left="5967" w:hanging="850"/>
      </w:pPr>
      <w:rPr>
        <w:rFonts w:hint="default"/>
      </w:rPr>
    </w:lvl>
    <w:lvl w:ilvl="7">
      <w:numFmt w:val="bullet"/>
      <w:lvlText w:val="•"/>
      <w:lvlJc w:val="left"/>
      <w:pPr>
        <w:ind w:left="6942" w:hanging="850"/>
      </w:pPr>
      <w:rPr>
        <w:rFonts w:hint="default"/>
      </w:rPr>
    </w:lvl>
    <w:lvl w:ilvl="8">
      <w:numFmt w:val="bullet"/>
      <w:lvlText w:val="•"/>
      <w:lvlJc w:val="left"/>
      <w:pPr>
        <w:ind w:left="7917" w:hanging="850"/>
      </w:pPr>
      <w:rPr>
        <w:rFonts w:hint="default"/>
      </w:rPr>
    </w:lvl>
  </w:abstractNum>
  <w:abstractNum w:abstractNumId="8">
    <w:nsid w:val="26DD32E0"/>
    <w:multiLevelType w:val="multilevel"/>
    <w:tmpl w:val="F0188CE8"/>
    <w:lvl w:ilvl="0">
      <w:start w:val="5"/>
      <w:numFmt w:val="decimal"/>
      <w:lvlText w:val="%1"/>
      <w:lvlJc w:val="left"/>
      <w:pPr>
        <w:ind w:left="118" w:hanging="8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850"/>
        <w:jc w:val="left"/>
      </w:pPr>
      <w:rPr>
        <w:rFonts w:ascii="Times New Roman" w:eastAsia="Times New Roman" w:hAnsi="Times New Roman" w:cs="Times New Roman" w:hint="default"/>
        <w:color w:val="auto"/>
        <w:spacing w:val="0"/>
        <w:w w:val="99"/>
        <w:sz w:val="28"/>
        <w:szCs w:val="28"/>
      </w:rPr>
    </w:lvl>
    <w:lvl w:ilvl="2">
      <w:numFmt w:val="bullet"/>
      <w:lvlText w:val="•"/>
      <w:lvlJc w:val="left"/>
      <w:pPr>
        <w:ind w:left="2069" w:hanging="850"/>
      </w:pPr>
      <w:rPr>
        <w:rFonts w:hint="default"/>
      </w:rPr>
    </w:lvl>
    <w:lvl w:ilvl="3">
      <w:numFmt w:val="bullet"/>
      <w:lvlText w:val="•"/>
      <w:lvlJc w:val="left"/>
      <w:pPr>
        <w:ind w:left="3043" w:hanging="850"/>
      </w:pPr>
      <w:rPr>
        <w:rFonts w:hint="default"/>
      </w:rPr>
    </w:lvl>
    <w:lvl w:ilvl="4">
      <w:numFmt w:val="bullet"/>
      <w:lvlText w:val="•"/>
      <w:lvlJc w:val="left"/>
      <w:pPr>
        <w:ind w:left="4018" w:hanging="850"/>
      </w:pPr>
      <w:rPr>
        <w:rFonts w:hint="default"/>
      </w:rPr>
    </w:lvl>
    <w:lvl w:ilvl="5">
      <w:numFmt w:val="bullet"/>
      <w:lvlText w:val="•"/>
      <w:lvlJc w:val="left"/>
      <w:pPr>
        <w:ind w:left="4993" w:hanging="850"/>
      </w:pPr>
      <w:rPr>
        <w:rFonts w:hint="default"/>
      </w:rPr>
    </w:lvl>
    <w:lvl w:ilvl="6">
      <w:numFmt w:val="bullet"/>
      <w:lvlText w:val="•"/>
      <w:lvlJc w:val="left"/>
      <w:pPr>
        <w:ind w:left="5967" w:hanging="850"/>
      </w:pPr>
      <w:rPr>
        <w:rFonts w:hint="default"/>
      </w:rPr>
    </w:lvl>
    <w:lvl w:ilvl="7">
      <w:numFmt w:val="bullet"/>
      <w:lvlText w:val="•"/>
      <w:lvlJc w:val="left"/>
      <w:pPr>
        <w:ind w:left="6942" w:hanging="850"/>
      </w:pPr>
      <w:rPr>
        <w:rFonts w:hint="default"/>
      </w:rPr>
    </w:lvl>
    <w:lvl w:ilvl="8">
      <w:numFmt w:val="bullet"/>
      <w:lvlText w:val="•"/>
      <w:lvlJc w:val="left"/>
      <w:pPr>
        <w:ind w:left="7917" w:hanging="850"/>
      </w:pPr>
      <w:rPr>
        <w:rFonts w:hint="default"/>
      </w:rPr>
    </w:lvl>
  </w:abstractNum>
  <w:abstractNum w:abstractNumId="9">
    <w:nsid w:val="28FA3523"/>
    <w:multiLevelType w:val="singleLevel"/>
    <w:tmpl w:val="9C1C7C72"/>
    <w:lvl w:ilvl="0">
      <w:start w:val="16"/>
      <w:numFmt w:val="decimal"/>
      <w:lvlText w:val="3.1.%1."/>
      <w:legacy w:legacy="1" w:legacySpace="0" w:legacyIndent="931"/>
      <w:lvlJc w:val="left"/>
      <w:rPr>
        <w:rFonts w:ascii="Times New Roman" w:hAnsi="Times New Roman" w:cs="Times New Roman" w:hint="default"/>
      </w:rPr>
    </w:lvl>
  </w:abstractNum>
  <w:abstractNum w:abstractNumId="10">
    <w:nsid w:val="3757421F"/>
    <w:multiLevelType w:val="hybridMultilevel"/>
    <w:tmpl w:val="1B5AC882"/>
    <w:lvl w:ilvl="0" w:tplc="B84A712A">
      <w:start w:val="1"/>
      <w:numFmt w:val="decimal"/>
      <w:lvlText w:val="%1)"/>
      <w:lvlJc w:val="left"/>
      <w:pPr>
        <w:ind w:left="118" w:hanging="260"/>
        <w:jc w:val="left"/>
      </w:pPr>
      <w:rPr>
        <w:rFonts w:ascii="Times New Roman" w:eastAsia="Times New Roman" w:hAnsi="Times New Roman" w:cs="Times New Roman" w:hint="default"/>
        <w:color w:val="auto"/>
        <w:w w:val="99"/>
        <w:sz w:val="28"/>
        <w:szCs w:val="28"/>
      </w:rPr>
    </w:lvl>
    <w:lvl w:ilvl="1" w:tplc="7F788128">
      <w:numFmt w:val="bullet"/>
      <w:lvlText w:val="•"/>
      <w:lvlJc w:val="left"/>
      <w:pPr>
        <w:ind w:left="1094" w:hanging="260"/>
      </w:pPr>
      <w:rPr>
        <w:rFonts w:hint="default"/>
      </w:rPr>
    </w:lvl>
    <w:lvl w:ilvl="2" w:tplc="74263C6A">
      <w:numFmt w:val="bullet"/>
      <w:lvlText w:val="•"/>
      <w:lvlJc w:val="left"/>
      <w:pPr>
        <w:ind w:left="2069" w:hanging="260"/>
      </w:pPr>
      <w:rPr>
        <w:rFonts w:hint="default"/>
      </w:rPr>
    </w:lvl>
    <w:lvl w:ilvl="3" w:tplc="1BE692D6">
      <w:numFmt w:val="bullet"/>
      <w:lvlText w:val="•"/>
      <w:lvlJc w:val="left"/>
      <w:pPr>
        <w:ind w:left="3043" w:hanging="260"/>
      </w:pPr>
      <w:rPr>
        <w:rFonts w:hint="default"/>
      </w:rPr>
    </w:lvl>
    <w:lvl w:ilvl="4" w:tplc="9E2C8DD8">
      <w:numFmt w:val="bullet"/>
      <w:lvlText w:val="•"/>
      <w:lvlJc w:val="left"/>
      <w:pPr>
        <w:ind w:left="4018" w:hanging="260"/>
      </w:pPr>
      <w:rPr>
        <w:rFonts w:hint="default"/>
      </w:rPr>
    </w:lvl>
    <w:lvl w:ilvl="5" w:tplc="23724366">
      <w:numFmt w:val="bullet"/>
      <w:lvlText w:val="•"/>
      <w:lvlJc w:val="left"/>
      <w:pPr>
        <w:ind w:left="4993" w:hanging="260"/>
      </w:pPr>
      <w:rPr>
        <w:rFonts w:hint="default"/>
      </w:rPr>
    </w:lvl>
    <w:lvl w:ilvl="6" w:tplc="37065DAE">
      <w:numFmt w:val="bullet"/>
      <w:lvlText w:val="•"/>
      <w:lvlJc w:val="left"/>
      <w:pPr>
        <w:ind w:left="5967" w:hanging="260"/>
      </w:pPr>
      <w:rPr>
        <w:rFonts w:hint="default"/>
      </w:rPr>
    </w:lvl>
    <w:lvl w:ilvl="7" w:tplc="3204261E">
      <w:numFmt w:val="bullet"/>
      <w:lvlText w:val="•"/>
      <w:lvlJc w:val="left"/>
      <w:pPr>
        <w:ind w:left="6942" w:hanging="260"/>
      </w:pPr>
      <w:rPr>
        <w:rFonts w:hint="default"/>
      </w:rPr>
    </w:lvl>
    <w:lvl w:ilvl="8" w:tplc="97D0AB4E">
      <w:numFmt w:val="bullet"/>
      <w:lvlText w:val="•"/>
      <w:lvlJc w:val="left"/>
      <w:pPr>
        <w:ind w:left="7917" w:hanging="260"/>
      </w:pPr>
      <w:rPr>
        <w:rFonts w:hint="default"/>
      </w:rPr>
    </w:lvl>
  </w:abstractNum>
  <w:abstractNum w:abstractNumId="11">
    <w:nsid w:val="377B212B"/>
    <w:multiLevelType w:val="singleLevel"/>
    <w:tmpl w:val="69626D14"/>
    <w:lvl w:ilvl="0">
      <w:start w:val="2"/>
      <w:numFmt w:val="decimal"/>
      <w:lvlText w:val="2.%1."/>
      <w:legacy w:legacy="1" w:legacySpace="0" w:legacyIndent="874"/>
      <w:lvlJc w:val="left"/>
      <w:rPr>
        <w:rFonts w:ascii="Times New Roman" w:hAnsi="Times New Roman" w:cs="Times New Roman" w:hint="default"/>
      </w:rPr>
    </w:lvl>
  </w:abstractNum>
  <w:abstractNum w:abstractNumId="12">
    <w:nsid w:val="39E54588"/>
    <w:multiLevelType w:val="hybridMultilevel"/>
    <w:tmpl w:val="F90AB6F8"/>
    <w:lvl w:ilvl="0" w:tplc="ECDC70DE">
      <w:start w:val="1"/>
      <w:numFmt w:val="decimal"/>
      <w:lvlText w:val="%1)"/>
      <w:lvlJc w:val="left"/>
      <w:pPr>
        <w:ind w:left="118" w:hanging="4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1" w:tplc="C0BA5334">
      <w:numFmt w:val="bullet"/>
      <w:lvlText w:val="•"/>
      <w:lvlJc w:val="left"/>
      <w:pPr>
        <w:ind w:left="1094" w:hanging="404"/>
      </w:pPr>
      <w:rPr>
        <w:rFonts w:hint="default"/>
      </w:rPr>
    </w:lvl>
    <w:lvl w:ilvl="2" w:tplc="89B42DCC">
      <w:numFmt w:val="bullet"/>
      <w:lvlText w:val="•"/>
      <w:lvlJc w:val="left"/>
      <w:pPr>
        <w:ind w:left="2069" w:hanging="404"/>
      </w:pPr>
      <w:rPr>
        <w:rFonts w:hint="default"/>
      </w:rPr>
    </w:lvl>
    <w:lvl w:ilvl="3" w:tplc="71C88872">
      <w:numFmt w:val="bullet"/>
      <w:lvlText w:val="•"/>
      <w:lvlJc w:val="left"/>
      <w:pPr>
        <w:ind w:left="3043" w:hanging="404"/>
      </w:pPr>
      <w:rPr>
        <w:rFonts w:hint="default"/>
      </w:rPr>
    </w:lvl>
    <w:lvl w:ilvl="4" w:tplc="0F6CEF5E">
      <w:numFmt w:val="bullet"/>
      <w:lvlText w:val="•"/>
      <w:lvlJc w:val="left"/>
      <w:pPr>
        <w:ind w:left="4018" w:hanging="404"/>
      </w:pPr>
      <w:rPr>
        <w:rFonts w:hint="default"/>
      </w:rPr>
    </w:lvl>
    <w:lvl w:ilvl="5" w:tplc="A468C066">
      <w:numFmt w:val="bullet"/>
      <w:lvlText w:val="•"/>
      <w:lvlJc w:val="left"/>
      <w:pPr>
        <w:ind w:left="4993" w:hanging="404"/>
      </w:pPr>
      <w:rPr>
        <w:rFonts w:hint="default"/>
      </w:rPr>
    </w:lvl>
    <w:lvl w:ilvl="6" w:tplc="B830AE50">
      <w:numFmt w:val="bullet"/>
      <w:lvlText w:val="•"/>
      <w:lvlJc w:val="left"/>
      <w:pPr>
        <w:ind w:left="5967" w:hanging="404"/>
      </w:pPr>
      <w:rPr>
        <w:rFonts w:hint="default"/>
      </w:rPr>
    </w:lvl>
    <w:lvl w:ilvl="7" w:tplc="BF9415FC">
      <w:numFmt w:val="bullet"/>
      <w:lvlText w:val="•"/>
      <w:lvlJc w:val="left"/>
      <w:pPr>
        <w:ind w:left="6942" w:hanging="404"/>
      </w:pPr>
      <w:rPr>
        <w:rFonts w:hint="default"/>
      </w:rPr>
    </w:lvl>
    <w:lvl w:ilvl="8" w:tplc="BEFECA3C">
      <w:numFmt w:val="bullet"/>
      <w:lvlText w:val="•"/>
      <w:lvlJc w:val="left"/>
      <w:pPr>
        <w:ind w:left="7917" w:hanging="404"/>
      </w:pPr>
      <w:rPr>
        <w:rFonts w:hint="default"/>
      </w:rPr>
    </w:lvl>
  </w:abstractNum>
  <w:abstractNum w:abstractNumId="13">
    <w:nsid w:val="3CB122EB"/>
    <w:multiLevelType w:val="hybridMultilevel"/>
    <w:tmpl w:val="6FB8874C"/>
    <w:lvl w:ilvl="0" w:tplc="04190011">
      <w:start w:val="1"/>
      <w:numFmt w:val="decimal"/>
      <w:lvlText w:val="%1)"/>
      <w:lvlJc w:val="left"/>
      <w:pPr>
        <w:ind w:left="1546" w:hanging="360"/>
      </w:pPr>
    </w:lvl>
    <w:lvl w:ilvl="1" w:tplc="04190019" w:tentative="1">
      <w:start w:val="1"/>
      <w:numFmt w:val="lowerLetter"/>
      <w:lvlText w:val="%2."/>
      <w:lvlJc w:val="left"/>
      <w:pPr>
        <w:ind w:left="2266" w:hanging="360"/>
      </w:pPr>
    </w:lvl>
    <w:lvl w:ilvl="2" w:tplc="0419001B" w:tentative="1">
      <w:start w:val="1"/>
      <w:numFmt w:val="lowerRoman"/>
      <w:lvlText w:val="%3."/>
      <w:lvlJc w:val="right"/>
      <w:pPr>
        <w:ind w:left="2986" w:hanging="180"/>
      </w:pPr>
    </w:lvl>
    <w:lvl w:ilvl="3" w:tplc="0419000F" w:tentative="1">
      <w:start w:val="1"/>
      <w:numFmt w:val="decimal"/>
      <w:lvlText w:val="%4."/>
      <w:lvlJc w:val="left"/>
      <w:pPr>
        <w:ind w:left="3706" w:hanging="360"/>
      </w:pPr>
    </w:lvl>
    <w:lvl w:ilvl="4" w:tplc="04190019" w:tentative="1">
      <w:start w:val="1"/>
      <w:numFmt w:val="lowerLetter"/>
      <w:lvlText w:val="%5."/>
      <w:lvlJc w:val="left"/>
      <w:pPr>
        <w:ind w:left="4426" w:hanging="360"/>
      </w:pPr>
    </w:lvl>
    <w:lvl w:ilvl="5" w:tplc="0419001B" w:tentative="1">
      <w:start w:val="1"/>
      <w:numFmt w:val="lowerRoman"/>
      <w:lvlText w:val="%6."/>
      <w:lvlJc w:val="right"/>
      <w:pPr>
        <w:ind w:left="5146" w:hanging="180"/>
      </w:pPr>
    </w:lvl>
    <w:lvl w:ilvl="6" w:tplc="0419000F" w:tentative="1">
      <w:start w:val="1"/>
      <w:numFmt w:val="decimal"/>
      <w:lvlText w:val="%7."/>
      <w:lvlJc w:val="left"/>
      <w:pPr>
        <w:ind w:left="5866" w:hanging="360"/>
      </w:pPr>
    </w:lvl>
    <w:lvl w:ilvl="7" w:tplc="04190019" w:tentative="1">
      <w:start w:val="1"/>
      <w:numFmt w:val="lowerLetter"/>
      <w:lvlText w:val="%8."/>
      <w:lvlJc w:val="left"/>
      <w:pPr>
        <w:ind w:left="6586" w:hanging="360"/>
      </w:pPr>
    </w:lvl>
    <w:lvl w:ilvl="8" w:tplc="041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14">
    <w:nsid w:val="3EEA45D8"/>
    <w:multiLevelType w:val="multilevel"/>
    <w:tmpl w:val="7454426C"/>
    <w:lvl w:ilvl="0">
      <w:start w:val="2"/>
      <w:numFmt w:val="decimal"/>
      <w:lvlText w:val="%1."/>
      <w:lvlJc w:val="left"/>
      <w:pPr>
        <w:ind w:left="4246" w:hanging="708"/>
      </w:pPr>
      <w:rPr>
        <w:rFonts w:ascii="Times New Roman" w:eastAsia="Times New Roman" w:hAnsi="Times New Roman" w:cs="Times New Roman" w:hint="default"/>
        <w:b/>
        <w:bCs/>
        <w:color w:val="auto"/>
        <w:spacing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251" w:hanging="567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2">
      <w:numFmt w:val="bullet"/>
      <w:lvlText w:val="•"/>
      <w:lvlJc w:val="left"/>
      <w:pPr>
        <w:ind w:left="4240" w:hanging="567"/>
      </w:pPr>
      <w:rPr>
        <w:rFonts w:hint="default"/>
      </w:rPr>
    </w:lvl>
    <w:lvl w:ilvl="3">
      <w:numFmt w:val="bullet"/>
      <w:lvlText w:val="•"/>
      <w:lvlJc w:val="left"/>
      <w:pPr>
        <w:ind w:left="4943" w:hanging="567"/>
      </w:pPr>
      <w:rPr>
        <w:rFonts w:hint="default"/>
      </w:rPr>
    </w:lvl>
    <w:lvl w:ilvl="4">
      <w:numFmt w:val="bullet"/>
      <w:lvlText w:val="•"/>
      <w:lvlJc w:val="left"/>
      <w:pPr>
        <w:ind w:left="5646" w:hanging="567"/>
      </w:pPr>
      <w:rPr>
        <w:rFonts w:hint="default"/>
      </w:rPr>
    </w:lvl>
    <w:lvl w:ilvl="5">
      <w:numFmt w:val="bullet"/>
      <w:lvlText w:val="•"/>
      <w:lvlJc w:val="left"/>
      <w:pPr>
        <w:ind w:left="6349" w:hanging="567"/>
      </w:pPr>
      <w:rPr>
        <w:rFonts w:hint="default"/>
      </w:rPr>
    </w:lvl>
    <w:lvl w:ilvl="6">
      <w:numFmt w:val="bullet"/>
      <w:lvlText w:val="•"/>
      <w:lvlJc w:val="left"/>
      <w:pPr>
        <w:ind w:left="7053" w:hanging="567"/>
      </w:pPr>
      <w:rPr>
        <w:rFonts w:hint="default"/>
      </w:rPr>
    </w:lvl>
    <w:lvl w:ilvl="7">
      <w:numFmt w:val="bullet"/>
      <w:lvlText w:val="•"/>
      <w:lvlJc w:val="left"/>
      <w:pPr>
        <w:ind w:left="7756" w:hanging="567"/>
      </w:pPr>
      <w:rPr>
        <w:rFonts w:hint="default"/>
      </w:rPr>
    </w:lvl>
    <w:lvl w:ilvl="8">
      <w:numFmt w:val="bullet"/>
      <w:lvlText w:val="•"/>
      <w:lvlJc w:val="left"/>
      <w:pPr>
        <w:ind w:left="8459" w:hanging="567"/>
      </w:pPr>
      <w:rPr>
        <w:rFonts w:hint="default"/>
      </w:rPr>
    </w:lvl>
  </w:abstractNum>
  <w:abstractNum w:abstractNumId="15">
    <w:nsid w:val="3F074351"/>
    <w:multiLevelType w:val="hybridMultilevel"/>
    <w:tmpl w:val="5E487EE0"/>
    <w:lvl w:ilvl="0" w:tplc="CD28EE1A">
      <w:numFmt w:val="bullet"/>
      <w:lvlText w:val="-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F72AC590">
      <w:numFmt w:val="bullet"/>
      <w:lvlText w:val="•"/>
      <w:lvlJc w:val="left"/>
      <w:pPr>
        <w:ind w:left="1094" w:hanging="240"/>
      </w:pPr>
      <w:rPr>
        <w:rFonts w:hint="default"/>
      </w:rPr>
    </w:lvl>
    <w:lvl w:ilvl="2" w:tplc="A88ECE6A">
      <w:numFmt w:val="bullet"/>
      <w:lvlText w:val="•"/>
      <w:lvlJc w:val="left"/>
      <w:pPr>
        <w:ind w:left="2069" w:hanging="240"/>
      </w:pPr>
      <w:rPr>
        <w:rFonts w:hint="default"/>
      </w:rPr>
    </w:lvl>
    <w:lvl w:ilvl="3" w:tplc="3B4073D8">
      <w:numFmt w:val="bullet"/>
      <w:lvlText w:val="•"/>
      <w:lvlJc w:val="left"/>
      <w:pPr>
        <w:ind w:left="3043" w:hanging="240"/>
      </w:pPr>
      <w:rPr>
        <w:rFonts w:hint="default"/>
      </w:rPr>
    </w:lvl>
    <w:lvl w:ilvl="4" w:tplc="89A2782E">
      <w:numFmt w:val="bullet"/>
      <w:lvlText w:val="•"/>
      <w:lvlJc w:val="left"/>
      <w:pPr>
        <w:ind w:left="4018" w:hanging="240"/>
      </w:pPr>
      <w:rPr>
        <w:rFonts w:hint="default"/>
      </w:rPr>
    </w:lvl>
    <w:lvl w:ilvl="5" w:tplc="F9BC4B26">
      <w:numFmt w:val="bullet"/>
      <w:lvlText w:val="•"/>
      <w:lvlJc w:val="left"/>
      <w:pPr>
        <w:ind w:left="4993" w:hanging="240"/>
      </w:pPr>
      <w:rPr>
        <w:rFonts w:hint="default"/>
      </w:rPr>
    </w:lvl>
    <w:lvl w:ilvl="6" w:tplc="80EE8FD2">
      <w:numFmt w:val="bullet"/>
      <w:lvlText w:val="•"/>
      <w:lvlJc w:val="left"/>
      <w:pPr>
        <w:ind w:left="5967" w:hanging="240"/>
      </w:pPr>
      <w:rPr>
        <w:rFonts w:hint="default"/>
      </w:rPr>
    </w:lvl>
    <w:lvl w:ilvl="7" w:tplc="0D3ADAF4">
      <w:numFmt w:val="bullet"/>
      <w:lvlText w:val="•"/>
      <w:lvlJc w:val="left"/>
      <w:pPr>
        <w:ind w:left="6942" w:hanging="240"/>
      </w:pPr>
      <w:rPr>
        <w:rFonts w:hint="default"/>
      </w:rPr>
    </w:lvl>
    <w:lvl w:ilvl="8" w:tplc="7590AE76">
      <w:numFmt w:val="bullet"/>
      <w:lvlText w:val="•"/>
      <w:lvlJc w:val="left"/>
      <w:pPr>
        <w:ind w:left="7917" w:hanging="240"/>
      </w:pPr>
      <w:rPr>
        <w:rFonts w:hint="default"/>
      </w:rPr>
    </w:lvl>
  </w:abstractNum>
  <w:abstractNum w:abstractNumId="16">
    <w:nsid w:val="42520090"/>
    <w:multiLevelType w:val="hybridMultilevel"/>
    <w:tmpl w:val="753C06EC"/>
    <w:lvl w:ilvl="0" w:tplc="024C7EE4">
      <w:start w:val="1"/>
      <w:numFmt w:val="decimal"/>
      <w:lvlText w:val="%1)"/>
      <w:lvlJc w:val="left"/>
      <w:pPr>
        <w:ind w:left="118" w:hanging="42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1" w:tplc="C8F87040">
      <w:numFmt w:val="bullet"/>
      <w:lvlText w:val="•"/>
      <w:lvlJc w:val="left"/>
      <w:pPr>
        <w:ind w:left="1094" w:hanging="428"/>
      </w:pPr>
      <w:rPr>
        <w:rFonts w:hint="default"/>
      </w:rPr>
    </w:lvl>
    <w:lvl w:ilvl="2" w:tplc="B454AAEE">
      <w:numFmt w:val="bullet"/>
      <w:lvlText w:val="•"/>
      <w:lvlJc w:val="left"/>
      <w:pPr>
        <w:ind w:left="2069" w:hanging="428"/>
      </w:pPr>
      <w:rPr>
        <w:rFonts w:hint="default"/>
      </w:rPr>
    </w:lvl>
    <w:lvl w:ilvl="3" w:tplc="0E868740">
      <w:numFmt w:val="bullet"/>
      <w:lvlText w:val="•"/>
      <w:lvlJc w:val="left"/>
      <w:pPr>
        <w:ind w:left="3043" w:hanging="428"/>
      </w:pPr>
      <w:rPr>
        <w:rFonts w:hint="default"/>
      </w:rPr>
    </w:lvl>
    <w:lvl w:ilvl="4" w:tplc="3F644E80">
      <w:numFmt w:val="bullet"/>
      <w:lvlText w:val="•"/>
      <w:lvlJc w:val="left"/>
      <w:pPr>
        <w:ind w:left="4018" w:hanging="428"/>
      </w:pPr>
      <w:rPr>
        <w:rFonts w:hint="default"/>
      </w:rPr>
    </w:lvl>
    <w:lvl w:ilvl="5" w:tplc="0B4A6AD2">
      <w:numFmt w:val="bullet"/>
      <w:lvlText w:val="•"/>
      <w:lvlJc w:val="left"/>
      <w:pPr>
        <w:ind w:left="4993" w:hanging="428"/>
      </w:pPr>
      <w:rPr>
        <w:rFonts w:hint="default"/>
      </w:rPr>
    </w:lvl>
    <w:lvl w:ilvl="6" w:tplc="5406F16A">
      <w:numFmt w:val="bullet"/>
      <w:lvlText w:val="•"/>
      <w:lvlJc w:val="left"/>
      <w:pPr>
        <w:ind w:left="5967" w:hanging="428"/>
      </w:pPr>
      <w:rPr>
        <w:rFonts w:hint="default"/>
      </w:rPr>
    </w:lvl>
    <w:lvl w:ilvl="7" w:tplc="3738B248">
      <w:numFmt w:val="bullet"/>
      <w:lvlText w:val="•"/>
      <w:lvlJc w:val="left"/>
      <w:pPr>
        <w:ind w:left="6942" w:hanging="428"/>
      </w:pPr>
      <w:rPr>
        <w:rFonts w:hint="default"/>
      </w:rPr>
    </w:lvl>
    <w:lvl w:ilvl="8" w:tplc="F620C030">
      <w:numFmt w:val="bullet"/>
      <w:lvlText w:val="•"/>
      <w:lvlJc w:val="left"/>
      <w:pPr>
        <w:ind w:left="7917" w:hanging="428"/>
      </w:pPr>
      <w:rPr>
        <w:rFonts w:hint="default"/>
      </w:rPr>
    </w:lvl>
  </w:abstractNum>
  <w:abstractNum w:abstractNumId="17">
    <w:nsid w:val="50EE0FC7"/>
    <w:multiLevelType w:val="singleLevel"/>
    <w:tmpl w:val="F760E886"/>
    <w:lvl w:ilvl="0">
      <w:start w:val="1"/>
      <w:numFmt w:val="decimal"/>
      <w:lvlText w:val="4.1.3.%1."/>
      <w:legacy w:legacy="1" w:legacySpace="0" w:legacyIndent="810"/>
      <w:lvlJc w:val="left"/>
      <w:rPr>
        <w:rFonts w:ascii="Times New Roman" w:hAnsi="Times New Roman" w:cs="Times New Roman" w:hint="default"/>
      </w:rPr>
    </w:lvl>
  </w:abstractNum>
  <w:abstractNum w:abstractNumId="18">
    <w:nsid w:val="521A7B1C"/>
    <w:multiLevelType w:val="hybridMultilevel"/>
    <w:tmpl w:val="90D6E292"/>
    <w:lvl w:ilvl="0" w:tplc="9410B5A0">
      <w:start w:val="1"/>
      <w:numFmt w:val="decimal"/>
      <w:lvlText w:val="4.%1."/>
      <w:lvlJc w:val="left"/>
      <w:pPr>
        <w:ind w:left="114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54520828"/>
    <w:multiLevelType w:val="singleLevel"/>
    <w:tmpl w:val="517095CA"/>
    <w:lvl w:ilvl="0">
      <w:start w:val="1"/>
      <w:numFmt w:val="decimal"/>
      <w:lvlText w:val="4.3.%1."/>
      <w:legacy w:legacy="1" w:legacySpace="0" w:legacyIndent="645"/>
      <w:lvlJc w:val="left"/>
      <w:rPr>
        <w:rFonts w:ascii="Times New Roman" w:hAnsi="Times New Roman" w:cs="Times New Roman" w:hint="default"/>
      </w:rPr>
    </w:lvl>
  </w:abstractNum>
  <w:abstractNum w:abstractNumId="20">
    <w:nsid w:val="55061F04"/>
    <w:multiLevelType w:val="singleLevel"/>
    <w:tmpl w:val="08FAD37A"/>
    <w:lvl w:ilvl="0">
      <w:start w:val="1"/>
      <w:numFmt w:val="decimal"/>
      <w:lvlText w:val="4.1.%1.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abstractNum w:abstractNumId="21">
    <w:nsid w:val="595A222B"/>
    <w:multiLevelType w:val="singleLevel"/>
    <w:tmpl w:val="071CFB0C"/>
    <w:lvl w:ilvl="0">
      <w:start w:val="1"/>
      <w:numFmt w:val="decimal"/>
      <w:lvlText w:val="4.2.%1."/>
      <w:legacy w:legacy="1" w:legacySpace="0" w:legacyIndent="738"/>
      <w:lvlJc w:val="left"/>
      <w:rPr>
        <w:rFonts w:ascii="Times New Roman" w:hAnsi="Times New Roman" w:cs="Times New Roman" w:hint="default"/>
      </w:rPr>
    </w:lvl>
  </w:abstractNum>
  <w:abstractNum w:abstractNumId="22">
    <w:nsid w:val="5CB14BEF"/>
    <w:multiLevelType w:val="singleLevel"/>
    <w:tmpl w:val="9274FE64"/>
    <w:lvl w:ilvl="0">
      <w:start w:val="1"/>
      <w:numFmt w:val="decimal"/>
      <w:lvlText w:val="3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3">
    <w:nsid w:val="5E744589"/>
    <w:multiLevelType w:val="singleLevel"/>
    <w:tmpl w:val="CC1A94BA"/>
    <w:lvl w:ilvl="0">
      <w:start w:val="11"/>
      <w:numFmt w:val="decimal"/>
      <w:lvlText w:val="3.1.%1."/>
      <w:legacy w:legacy="1" w:legacySpace="0" w:legacyIndent="709"/>
      <w:lvlJc w:val="left"/>
      <w:rPr>
        <w:rFonts w:ascii="Times New Roman" w:hAnsi="Times New Roman" w:cs="Times New Roman" w:hint="default"/>
      </w:rPr>
    </w:lvl>
  </w:abstractNum>
  <w:abstractNum w:abstractNumId="24">
    <w:nsid w:val="743B587F"/>
    <w:multiLevelType w:val="multilevel"/>
    <w:tmpl w:val="18B4F970"/>
    <w:lvl w:ilvl="0">
      <w:start w:val="1"/>
      <w:numFmt w:val="decimal"/>
      <w:lvlText w:val="%1"/>
      <w:lvlJc w:val="left"/>
      <w:pPr>
        <w:ind w:left="118" w:hanging="56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</w:rPr>
    </w:lvl>
    <w:lvl w:ilvl="2">
      <w:numFmt w:val="bullet"/>
      <w:lvlText w:val="•"/>
      <w:lvlJc w:val="left"/>
      <w:pPr>
        <w:ind w:left="2069" w:hanging="567"/>
      </w:pPr>
      <w:rPr>
        <w:rFonts w:hint="default"/>
      </w:rPr>
    </w:lvl>
    <w:lvl w:ilvl="3">
      <w:numFmt w:val="bullet"/>
      <w:lvlText w:val="•"/>
      <w:lvlJc w:val="left"/>
      <w:pPr>
        <w:ind w:left="3043" w:hanging="567"/>
      </w:pPr>
      <w:rPr>
        <w:rFonts w:hint="default"/>
      </w:rPr>
    </w:lvl>
    <w:lvl w:ilvl="4">
      <w:numFmt w:val="bullet"/>
      <w:lvlText w:val="•"/>
      <w:lvlJc w:val="left"/>
      <w:pPr>
        <w:ind w:left="4018" w:hanging="567"/>
      </w:pPr>
      <w:rPr>
        <w:rFonts w:hint="default"/>
      </w:rPr>
    </w:lvl>
    <w:lvl w:ilvl="5"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numFmt w:val="bullet"/>
      <w:lvlText w:val="•"/>
      <w:lvlJc w:val="left"/>
      <w:pPr>
        <w:ind w:left="5967" w:hanging="567"/>
      </w:pPr>
      <w:rPr>
        <w:rFonts w:hint="default"/>
      </w:rPr>
    </w:lvl>
    <w:lvl w:ilvl="7">
      <w:numFmt w:val="bullet"/>
      <w:lvlText w:val="•"/>
      <w:lvlJc w:val="left"/>
      <w:pPr>
        <w:ind w:left="6942" w:hanging="567"/>
      </w:pPr>
      <w:rPr>
        <w:rFonts w:hint="default"/>
      </w:rPr>
    </w:lvl>
    <w:lvl w:ilvl="8">
      <w:numFmt w:val="bullet"/>
      <w:lvlText w:val="•"/>
      <w:lvlJc w:val="left"/>
      <w:pPr>
        <w:ind w:left="7917" w:hanging="567"/>
      </w:pPr>
      <w:rPr>
        <w:rFonts w:hint="default"/>
      </w:rPr>
    </w:lvl>
  </w:abstractNum>
  <w:abstractNum w:abstractNumId="25">
    <w:nsid w:val="77CF204F"/>
    <w:multiLevelType w:val="singleLevel"/>
    <w:tmpl w:val="39BA2056"/>
    <w:lvl w:ilvl="0">
      <w:start w:val="3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4"/>
  </w:num>
  <w:num w:numId="3">
    <w:abstractNumId w:val="14"/>
  </w:num>
  <w:num w:numId="4">
    <w:abstractNumId w:val="10"/>
  </w:num>
  <w:num w:numId="5">
    <w:abstractNumId w:val="15"/>
  </w:num>
  <w:num w:numId="6">
    <w:abstractNumId w:val="12"/>
  </w:num>
  <w:num w:numId="7">
    <w:abstractNumId w:val="16"/>
  </w:num>
  <w:num w:numId="8">
    <w:abstractNumId w:val="13"/>
  </w:num>
  <w:num w:numId="9">
    <w:abstractNumId w:val="8"/>
  </w:num>
  <w:num w:numId="10">
    <w:abstractNumId w:val="18"/>
  </w:num>
  <w:num w:numId="11">
    <w:abstractNumId w:val="7"/>
  </w:num>
  <w:num w:numId="12">
    <w:abstractNumId w:val="4"/>
  </w:num>
  <w:num w:numId="13">
    <w:abstractNumId w:val="4"/>
    <w:lvlOverride w:ilvl="0">
      <w:lvl w:ilvl="0">
        <w:start w:val="1"/>
        <w:numFmt w:val="decimal"/>
        <w:lvlText w:val="1.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31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0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4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63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6"/>
  </w:num>
  <w:num w:numId="21">
    <w:abstractNumId w:val="22"/>
  </w:num>
  <w:num w:numId="22">
    <w:abstractNumId w:val="2"/>
  </w:num>
  <w:num w:numId="23">
    <w:abstractNumId w:val="2"/>
    <w:lvlOverride w:ilvl="0">
      <w:lvl w:ilvl="0">
        <w:start w:val="5"/>
        <w:numFmt w:val="decimal"/>
        <w:lvlText w:val="3.1.%1."/>
        <w:legacy w:legacy="1" w:legacySpace="0" w:legacyIndent="601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23"/>
    <w:lvlOverride w:ilvl="0">
      <w:lvl w:ilvl="0">
        <w:start w:val="11"/>
        <w:numFmt w:val="decimal"/>
        <w:lvlText w:val="3.1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3"/>
    <w:lvlOverride w:ilvl="0">
      <w:lvl w:ilvl="0">
        <w:start w:val="11"/>
        <w:numFmt w:val="decimal"/>
        <w:lvlText w:val="3.1.%1."/>
        <w:legacy w:legacy="1" w:legacySpace="0" w:legacyIndent="73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9"/>
  </w:num>
  <w:num w:numId="28">
    <w:abstractNumId w:val="9"/>
    <w:lvlOverride w:ilvl="0">
      <w:lvl w:ilvl="0">
        <w:start w:val="16"/>
        <w:numFmt w:val="decimal"/>
        <w:lvlText w:val="3.1.%1."/>
        <w:legacy w:legacy="1" w:legacySpace="0" w:legacyIndent="82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0"/>
  </w:num>
  <w:num w:numId="30">
    <w:abstractNumId w:val="20"/>
    <w:lvlOverride w:ilvl="0">
      <w:lvl w:ilvl="0">
        <w:start w:val="1"/>
        <w:numFmt w:val="decimal"/>
        <w:lvlText w:val="4.1.%1."/>
        <w:legacy w:legacy="1" w:legacySpace="0" w:legacyIndent="681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7"/>
  </w:num>
  <w:num w:numId="32">
    <w:abstractNumId w:val="1"/>
  </w:num>
  <w:num w:numId="33">
    <w:abstractNumId w:val="21"/>
  </w:num>
  <w:num w:numId="34">
    <w:abstractNumId w:val="21"/>
    <w:lvlOverride w:ilvl="0">
      <w:lvl w:ilvl="0">
        <w:start w:val="1"/>
        <w:numFmt w:val="decimal"/>
        <w:lvlText w:val="4.2.%1."/>
        <w:legacy w:legacy="1" w:legacySpace="0" w:legacyIndent="63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21"/>
    <w:lvlOverride w:ilvl="0">
      <w:lvl w:ilvl="0">
        <w:start w:val="1"/>
        <w:numFmt w:val="decimal"/>
        <w:lvlText w:val="4.2.%1."/>
        <w:legacy w:legacy="1" w:legacySpace="0" w:legacyIndent="774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1"/>
    <w:lvlOverride w:ilvl="0">
      <w:lvl w:ilvl="0">
        <w:start w:val="1"/>
        <w:numFmt w:val="decimal"/>
        <w:lvlText w:val="4.2.%1."/>
        <w:legacy w:legacy="1" w:legacySpace="0" w:legacyIndent="65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9"/>
  </w:num>
  <w:num w:numId="38">
    <w:abstractNumId w:val="3"/>
  </w:num>
  <w:num w:numId="39">
    <w:abstractNumId w:val="3"/>
    <w:lvlOverride w:ilvl="0">
      <w:lvl w:ilvl="0">
        <w:start w:val="6"/>
        <w:numFmt w:val="decimal"/>
        <w:lvlText w:val="4.3.%1."/>
        <w:legacy w:legacy="1" w:legacySpace="0" w:legacyIndent="702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3"/>
    <w:lvlOverride w:ilvl="0">
      <w:lvl w:ilvl="0">
        <w:start w:val="8"/>
        <w:numFmt w:val="decimal"/>
        <w:lvlText w:val="4.3.%1."/>
        <w:legacy w:legacy="1" w:legacySpace="0" w:legacyIndent="6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A8"/>
    <w:rsid w:val="00013825"/>
    <w:rsid w:val="0004456D"/>
    <w:rsid w:val="000503BA"/>
    <w:rsid w:val="00050D7D"/>
    <w:rsid w:val="00054AA2"/>
    <w:rsid w:val="00056D40"/>
    <w:rsid w:val="00057FA2"/>
    <w:rsid w:val="00066C7E"/>
    <w:rsid w:val="000822BA"/>
    <w:rsid w:val="000930F2"/>
    <w:rsid w:val="000A19C3"/>
    <w:rsid w:val="000A461B"/>
    <w:rsid w:val="000A55E5"/>
    <w:rsid w:val="000A6F03"/>
    <w:rsid w:val="000D271D"/>
    <w:rsid w:val="000D4201"/>
    <w:rsid w:val="000D7AB2"/>
    <w:rsid w:val="0011590C"/>
    <w:rsid w:val="00121A12"/>
    <w:rsid w:val="00134F22"/>
    <w:rsid w:val="00140D4A"/>
    <w:rsid w:val="00154AF0"/>
    <w:rsid w:val="00190AC5"/>
    <w:rsid w:val="001946F2"/>
    <w:rsid w:val="00195313"/>
    <w:rsid w:val="001B57F7"/>
    <w:rsid w:val="001B65A8"/>
    <w:rsid w:val="001B69C0"/>
    <w:rsid w:val="001B6DF1"/>
    <w:rsid w:val="001D0EA9"/>
    <w:rsid w:val="001D0FFB"/>
    <w:rsid w:val="001D5E3E"/>
    <w:rsid w:val="001E3482"/>
    <w:rsid w:val="001E6F52"/>
    <w:rsid w:val="00201812"/>
    <w:rsid w:val="00207E10"/>
    <w:rsid w:val="00210606"/>
    <w:rsid w:val="00212684"/>
    <w:rsid w:val="002133AD"/>
    <w:rsid w:val="00242E77"/>
    <w:rsid w:val="00246A48"/>
    <w:rsid w:val="0025265B"/>
    <w:rsid w:val="00263F44"/>
    <w:rsid w:val="002643D8"/>
    <w:rsid w:val="00272F86"/>
    <w:rsid w:val="0028014A"/>
    <w:rsid w:val="00297726"/>
    <w:rsid w:val="002B2B97"/>
    <w:rsid w:val="002E05B6"/>
    <w:rsid w:val="002E0979"/>
    <w:rsid w:val="002E2834"/>
    <w:rsid w:val="0030366B"/>
    <w:rsid w:val="00304ACE"/>
    <w:rsid w:val="003056C2"/>
    <w:rsid w:val="00314962"/>
    <w:rsid w:val="00321BD6"/>
    <w:rsid w:val="00322CF7"/>
    <w:rsid w:val="00330131"/>
    <w:rsid w:val="003373B2"/>
    <w:rsid w:val="00337DCF"/>
    <w:rsid w:val="00340016"/>
    <w:rsid w:val="003412F0"/>
    <w:rsid w:val="00343829"/>
    <w:rsid w:val="003529D7"/>
    <w:rsid w:val="00353F43"/>
    <w:rsid w:val="003601DA"/>
    <w:rsid w:val="0036755D"/>
    <w:rsid w:val="00396098"/>
    <w:rsid w:val="003A1669"/>
    <w:rsid w:val="003A5873"/>
    <w:rsid w:val="003A61A4"/>
    <w:rsid w:val="003B2FD6"/>
    <w:rsid w:val="003B62A5"/>
    <w:rsid w:val="003C16CF"/>
    <w:rsid w:val="003D25F4"/>
    <w:rsid w:val="003D427A"/>
    <w:rsid w:val="003D5CEC"/>
    <w:rsid w:val="003D5E1D"/>
    <w:rsid w:val="003E19DE"/>
    <w:rsid w:val="003E39BE"/>
    <w:rsid w:val="003E59CA"/>
    <w:rsid w:val="003F0392"/>
    <w:rsid w:val="003F41FC"/>
    <w:rsid w:val="003F4AC0"/>
    <w:rsid w:val="003F54DE"/>
    <w:rsid w:val="003F74A3"/>
    <w:rsid w:val="004069A0"/>
    <w:rsid w:val="00411D03"/>
    <w:rsid w:val="004241C4"/>
    <w:rsid w:val="00440792"/>
    <w:rsid w:val="004444BD"/>
    <w:rsid w:val="00457EA7"/>
    <w:rsid w:val="00460063"/>
    <w:rsid w:val="00466226"/>
    <w:rsid w:val="00483F23"/>
    <w:rsid w:val="004859B3"/>
    <w:rsid w:val="004A31C3"/>
    <w:rsid w:val="004C1672"/>
    <w:rsid w:val="004C2013"/>
    <w:rsid w:val="004C30AE"/>
    <w:rsid w:val="004C74AC"/>
    <w:rsid w:val="004E7A76"/>
    <w:rsid w:val="004E7D02"/>
    <w:rsid w:val="004F44A2"/>
    <w:rsid w:val="00507F63"/>
    <w:rsid w:val="0051598D"/>
    <w:rsid w:val="00526FA0"/>
    <w:rsid w:val="005424A5"/>
    <w:rsid w:val="0056211A"/>
    <w:rsid w:val="00566925"/>
    <w:rsid w:val="005709F7"/>
    <w:rsid w:val="0057298B"/>
    <w:rsid w:val="00582CAA"/>
    <w:rsid w:val="005A0A8A"/>
    <w:rsid w:val="005C0B96"/>
    <w:rsid w:val="005C347F"/>
    <w:rsid w:val="005C50B2"/>
    <w:rsid w:val="005F64DA"/>
    <w:rsid w:val="006029BE"/>
    <w:rsid w:val="00617162"/>
    <w:rsid w:val="00630DB4"/>
    <w:rsid w:val="00643F17"/>
    <w:rsid w:val="00647664"/>
    <w:rsid w:val="00653294"/>
    <w:rsid w:val="00661A34"/>
    <w:rsid w:val="00665248"/>
    <w:rsid w:val="006667ED"/>
    <w:rsid w:val="006740C5"/>
    <w:rsid w:val="00682652"/>
    <w:rsid w:val="006A3FD8"/>
    <w:rsid w:val="006A41AF"/>
    <w:rsid w:val="006B6EED"/>
    <w:rsid w:val="006C31F0"/>
    <w:rsid w:val="006E3BE7"/>
    <w:rsid w:val="006E7F8D"/>
    <w:rsid w:val="006F1E61"/>
    <w:rsid w:val="006F4A29"/>
    <w:rsid w:val="00701C10"/>
    <w:rsid w:val="00710289"/>
    <w:rsid w:val="0071583E"/>
    <w:rsid w:val="00727C1B"/>
    <w:rsid w:val="007318FD"/>
    <w:rsid w:val="00736F34"/>
    <w:rsid w:val="0074440E"/>
    <w:rsid w:val="00761D9E"/>
    <w:rsid w:val="00765989"/>
    <w:rsid w:val="00775344"/>
    <w:rsid w:val="0078146D"/>
    <w:rsid w:val="007871A1"/>
    <w:rsid w:val="00796AFE"/>
    <w:rsid w:val="00797BEB"/>
    <w:rsid w:val="007B34FC"/>
    <w:rsid w:val="007C1A3B"/>
    <w:rsid w:val="007C6BC0"/>
    <w:rsid w:val="007D11D8"/>
    <w:rsid w:val="007F016C"/>
    <w:rsid w:val="00804EFA"/>
    <w:rsid w:val="00816052"/>
    <w:rsid w:val="00834A48"/>
    <w:rsid w:val="00836925"/>
    <w:rsid w:val="00836BD8"/>
    <w:rsid w:val="00836DCD"/>
    <w:rsid w:val="008431F3"/>
    <w:rsid w:val="0084339F"/>
    <w:rsid w:val="008468C0"/>
    <w:rsid w:val="00847D55"/>
    <w:rsid w:val="0085694A"/>
    <w:rsid w:val="00860DC9"/>
    <w:rsid w:val="00864492"/>
    <w:rsid w:val="00872C23"/>
    <w:rsid w:val="008759D2"/>
    <w:rsid w:val="008913B4"/>
    <w:rsid w:val="00897522"/>
    <w:rsid w:val="008A3002"/>
    <w:rsid w:val="008A35E6"/>
    <w:rsid w:val="008B1414"/>
    <w:rsid w:val="008B2D1A"/>
    <w:rsid w:val="008F488E"/>
    <w:rsid w:val="0090052C"/>
    <w:rsid w:val="0090324C"/>
    <w:rsid w:val="00920028"/>
    <w:rsid w:val="00930EEC"/>
    <w:rsid w:val="00935305"/>
    <w:rsid w:val="00943810"/>
    <w:rsid w:val="0096765A"/>
    <w:rsid w:val="00981EA8"/>
    <w:rsid w:val="00982FBB"/>
    <w:rsid w:val="00985D03"/>
    <w:rsid w:val="009879AA"/>
    <w:rsid w:val="00987E86"/>
    <w:rsid w:val="00990C3D"/>
    <w:rsid w:val="00991664"/>
    <w:rsid w:val="009A44BC"/>
    <w:rsid w:val="009A4CFE"/>
    <w:rsid w:val="009B0CF2"/>
    <w:rsid w:val="009B53D1"/>
    <w:rsid w:val="009B6467"/>
    <w:rsid w:val="009C1004"/>
    <w:rsid w:val="009E09DD"/>
    <w:rsid w:val="009E4BEF"/>
    <w:rsid w:val="009E5B8D"/>
    <w:rsid w:val="009F151B"/>
    <w:rsid w:val="00A16FC8"/>
    <w:rsid w:val="00A328E3"/>
    <w:rsid w:val="00A3302D"/>
    <w:rsid w:val="00A34C23"/>
    <w:rsid w:val="00A3790E"/>
    <w:rsid w:val="00A4589C"/>
    <w:rsid w:val="00A474FE"/>
    <w:rsid w:val="00A54906"/>
    <w:rsid w:val="00A64A32"/>
    <w:rsid w:val="00A90A1C"/>
    <w:rsid w:val="00A91E19"/>
    <w:rsid w:val="00AB4879"/>
    <w:rsid w:val="00AB57FF"/>
    <w:rsid w:val="00AE1C22"/>
    <w:rsid w:val="00AE7BC7"/>
    <w:rsid w:val="00AF00E3"/>
    <w:rsid w:val="00B0461D"/>
    <w:rsid w:val="00B16B67"/>
    <w:rsid w:val="00B173D0"/>
    <w:rsid w:val="00B17FA8"/>
    <w:rsid w:val="00B25399"/>
    <w:rsid w:val="00B25D63"/>
    <w:rsid w:val="00B35CBF"/>
    <w:rsid w:val="00B41B0F"/>
    <w:rsid w:val="00B51952"/>
    <w:rsid w:val="00B70B97"/>
    <w:rsid w:val="00B779B9"/>
    <w:rsid w:val="00B87E80"/>
    <w:rsid w:val="00B90721"/>
    <w:rsid w:val="00B93C3F"/>
    <w:rsid w:val="00BA0696"/>
    <w:rsid w:val="00BA6C4B"/>
    <w:rsid w:val="00BC4EA3"/>
    <w:rsid w:val="00BC7309"/>
    <w:rsid w:val="00BF0789"/>
    <w:rsid w:val="00BF1ED1"/>
    <w:rsid w:val="00BF3529"/>
    <w:rsid w:val="00BF6BA6"/>
    <w:rsid w:val="00C04302"/>
    <w:rsid w:val="00C07AB5"/>
    <w:rsid w:val="00C1177E"/>
    <w:rsid w:val="00C11F02"/>
    <w:rsid w:val="00C14650"/>
    <w:rsid w:val="00C21B9A"/>
    <w:rsid w:val="00C27EF8"/>
    <w:rsid w:val="00C34D04"/>
    <w:rsid w:val="00C4133D"/>
    <w:rsid w:val="00C505C6"/>
    <w:rsid w:val="00C561FD"/>
    <w:rsid w:val="00C61F00"/>
    <w:rsid w:val="00C61FD4"/>
    <w:rsid w:val="00C63612"/>
    <w:rsid w:val="00C63B14"/>
    <w:rsid w:val="00C7579B"/>
    <w:rsid w:val="00C75FC9"/>
    <w:rsid w:val="00C91A5C"/>
    <w:rsid w:val="00CB1545"/>
    <w:rsid w:val="00CD4094"/>
    <w:rsid w:val="00CE24FB"/>
    <w:rsid w:val="00D002AE"/>
    <w:rsid w:val="00D11BB9"/>
    <w:rsid w:val="00D12C7A"/>
    <w:rsid w:val="00D230F5"/>
    <w:rsid w:val="00D34688"/>
    <w:rsid w:val="00D607A8"/>
    <w:rsid w:val="00D61FF3"/>
    <w:rsid w:val="00D66FB5"/>
    <w:rsid w:val="00D6766A"/>
    <w:rsid w:val="00D75EC8"/>
    <w:rsid w:val="00D770EF"/>
    <w:rsid w:val="00D80CBB"/>
    <w:rsid w:val="00D85538"/>
    <w:rsid w:val="00D85B42"/>
    <w:rsid w:val="00DA0482"/>
    <w:rsid w:val="00DA3D4B"/>
    <w:rsid w:val="00DB24CC"/>
    <w:rsid w:val="00DB5F24"/>
    <w:rsid w:val="00DC73C7"/>
    <w:rsid w:val="00DC7FCA"/>
    <w:rsid w:val="00DD3963"/>
    <w:rsid w:val="00DF00F5"/>
    <w:rsid w:val="00DF48F6"/>
    <w:rsid w:val="00E01B79"/>
    <w:rsid w:val="00E14770"/>
    <w:rsid w:val="00E14C78"/>
    <w:rsid w:val="00E23897"/>
    <w:rsid w:val="00E24757"/>
    <w:rsid w:val="00E33784"/>
    <w:rsid w:val="00E40E41"/>
    <w:rsid w:val="00E7391C"/>
    <w:rsid w:val="00E80943"/>
    <w:rsid w:val="00E8127A"/>
    <w:rsid w:val="00E821B8"/>
    <w:rsid w:val="00E83CD6"/>
    <w:rsid w:val="00E94C3C"/>
    <w:rsid w:val="00E96758"/>
    <w:rsid w:val="00EA215B"/>
    <w:rsid w:val="00EA2485"/>
    <w:rsid w:val="00EC3E24"/>
    <w:rsid w:val="00EF0F35"/>
    <w:rsid w:val="00EF1463"/>
    <w:rsid w:val="00EF6723"/>
    <w:rsid w:val="00F237F6"/>
    <w:rsid w:val="00F43745"/>
    <w:rsid w:val="00F5474F"/>
    <w:rsid w:val="00F54BEE"/>
    <w:rsid w:val="00F5709F"/>
    <w:rsid w:val="00F571C8"/>
    <w:rsid w:val="00F7613E"/>
    <w:rsid w:val="00F779BF"/>
    <w:rsid w:val="00F93122"/>
    <w:rsid w:val="00FA4618"/>
    <w:rsid w:val="00FB7981"/>
    <w:rsid w:val="00FC124A"/>
    <w:rsid w:val="00FC1327"/>
    <w:rsid w:val="00FC55B5"/>
    <w:rsid w:val="00FD0CA0"/>
    <w:rsid w:val="00FD1922"/>
    <w:rsid w:val="00FF3A73"/>
    <w:rsid w:val="00FF4788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6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607A8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5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607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07A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607A8"/>
  </w:style>
  <w:style w:type="paragraph" w:styleId="a6">
    <w:name w:val="header"/>
    <w:basedOn w:val="a"/>
    <w:link w:val="a7"/>
    <w:uiPriority w:val="99"/>
    <w:unhideWhenUsed/>
    <w:rsid w:val="00D002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02A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A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7A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1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CB15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CB1545"/>
    <w:pPr>
      <w:spacing w:line="40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CB1545"/>
    <w:pPr>
      <w:widowControl/>
      <w:numPr>
        <w:ilvl w:val="12"/>
      </w:numPr>
      <w:autoSpaceDE/>
      <w:autoSpaceDN/>
      <w:adjustRightInd/>
      <w:ind w:firstLine="709"/>
      <w:jc w:val="center"/>
    </w:pPr>
    <w:rPr>
      <w:rFonts w:ascii="Calibri" w:hAnsi="Calibri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CB154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B35C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6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uiPriority w:val="1"/>
    <w:qFormat/>
    <w:rsid w:val="00836BD8"/>
    <w:pPr>
      <w:autoSpaceDE/>
      <w:autoSpaceDN/>
      <w:adjustRightInd/>
      <w:ind w:left="118" w:firstLine="56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836B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a"/>
    <w:uiPriority w:val="99"/>
    <w:rsid w:val="008B2D1A"/>
    <w:pPr>
      <w:spacing w:line="390" w:lineRule="exact"/>
      <w:ind w:firstLine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B2D1A"/>
    <w:pPr>
      <w:spacing w:line="322" w:lineRule="exact"/>
      <w:ind w:firstLine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B2D1A"/>
    <w:pPr>
      <w:spacing w:line="272" w:lineRule="exact"/>
      <w:ind w:firstLine="73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B2D1A"/>
    <w:pPr>
      <w:spacing w:line="274" w:lineRule="exact"/>
      <w:ind w:firstLine="55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B2D1A"/>
    <w:pPr>
      <w:spacing w:line="276" w:lineRule="exact"/>
      <w:ind w:firstLine="172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B2D1A"/>
    <w:pPr>
      <w:ind w:firstLine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B2D1A"/>
    <w:pPr>
      <w:spacing w:line="272" w:lineRule="exact"/>
      <w:ind w:firstLine="387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B2D1A"/>
    <w:pPr>
      <w:spacing w:line="27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B2D1A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B2D1A"/>
    <w:pPr>
      <w:spacing w:line="272" w:lineRule="exact"/>
      <w:ind w:firstLine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B2D1A"/>
    <w:pPr>
      <w:spacing w:line="272" w:lineRule="exact"/>
      <w:ind w:hanging="72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B2D1A"/>
    <w:pPr>
      <w:spacing w:line="272" w:lineRule="exact"/>
      <w:ind w:firstLine="53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8B2D1A"/>
    <w:pPr>
      <w:spacing w:line="272" w:lineRule="exact"/>
      <w:ind w:hanging="31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B2D1A"/>
    <w:pPr>
      <w:spacing w:line="272" w:lineRule="exact"/>
      <w:ind w:hanging="365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8B2D1A"/>
    <w:pPr>
      <w:spacing w:line="276" w:lineRule="exact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8B2D1A"/>
    <w:pPr>
      <w:spacing w:line="265" w:lineRule="exact"/>
      <w:ind w:firstLine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B2D1A"/>
    <w:pPr>
      <w:spacing w:line="272" w:lineRule="exact"/>
      <w:ind w:hanging="1956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8B2D1A"/>
    <w:pPr>
      <w:spacing w:line="272" w:lineRule="exact"/>
      <w:ind w:hanging="2035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8B2D1A"/>
    <w:pPr>
      <w:spacing w:line="272" w:lineRule="exact"/>
      <w:ind w:firstLine="344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8B2D1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8B2D1A"/>
    <w:rPr>
      <w:rFonts w:ascii="Times New Roman" w:hAnsi="Times New Roman" w:cs="Times New Roman"/>
      <w:sz w:val="22"/>
      <w:szCs w:val="22"/>
    </w:rPr>
  </w:style>
  <w:style w:type="character" w:styleId="af">
    <w:name w:val="Hyperlink"/>
    <w:basedOn w:val="a0"/>
    <w:uiPriority w:val="99"/>
    <w:rsid w:val="008B2D1A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7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46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BD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607A8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154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607A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607A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607A8"/>
  </w:style>
  <w:style w:type="paragraph" w:styleId="a6">
    <w:name w:val="header"/>
    <w:basedOn w:val="a"/>
    <w:link w:val="a7"/>
    <w:uiPriority w:val="99"/>
    <w:unhideWhenUsed/>
    <w:rsid w:val="00D002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02AE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07A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7A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B1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CB15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CB1545"/>
    <w:pPr>
      <w:spacing w:line="406" w:lineRule="exact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CB1545"/>
    <w:pPr>
      <w:widowControl/>
      <w:numPr>
        <w:ilvl w:val="12"/>
      </w:numPr>
      <w:autoSpaceDE/>
      <w:autoSpaceDN/>
      <w:adjustRightInd/>
      <w:ind w:firstLine="709"/>
      <w:jc w:val="center"/>
    </w:pPr>
    <w:rPr>
      <w:rFonts w:ascii="Calibri" w:hAnsi="Calibri" w:cs="Times New Roman"/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CB154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c">
    <w:name w:val="List Paragraph"/>
    <w:basedOn w:val="a"/>
    <w:uiPriority w:val="1"/>
    <w:qFormat/>
    <w:rsid w:val="00B35CB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14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6B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Body Text"/>
    <w:basedOn w:val="a"/>
    <w:link w:val="ae"/>
    <w:uiPriority w:val="1"/>
    <w:qFormat/>
    <w:rsid w:val="00836BD8"/>
    <w:pPr>
      <w:autoSpaceDE/>
      <w:autoSpaceDN/>
      <w:adjustRightInd/>
      <w:ind w:left="118" w:firstLine="566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836B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1"/>
    <w:basedOn w:val="a"/>
    <w:uiPriority w:val="99"/>
    <w:rsid w:val="008B2D1A"/>
    <w:pPr>
      <w:spacing w:line="390" w:lineRule="exact"/>
      <w:ind w:firstLine="0"/>
      <w:jc w:val="righ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B2D1A"/>
    <w:pPr>
      <w:spacing w:line="322" w:lineRule="exact"/>
      <w:ind w:firstLine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B2D1A"/>
    <w:pPr>
      <w:spacing w:line="272" w:lineRule="exact"/>
      <w:ind w:firstLine="73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B2D1A"/>
    <w:pPr>
      <w:spacing w:line="274" w:lineRule="exact"/>
      <w:ind w:firstLine="559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B2D1A"/>
    <w:pPr>
      <w:spacing w:line="276" w:lineRule="exact"/>
      <w:ind w:firstLine="172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B2D1A"/>
    <w:pPr>
      <w:ind w:firstLine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B2D1A"/>
    <w:pPr>
      <w:spacing w:line="272" w:lineRule="exact"/>
      <w:ind w:firstLine="387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B2D1A"/>
    <w:pPr>
      <w:spacing w:line="27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8B2D1A"/>
    <w:pPr>
      <w:ind w:firstLine="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B2D1A"/>
    <w:pPr>
      <w:spacing w:line="272" w:lineRule="exact"/>
      <w:ind w:firstLine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8B2D1A"/>
    <w:pPr>
      <w:spacing w:line="272" w:lineRule="exact"/>
      <w:ind w:hanging="72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8B2D1A"/>
    <w:pPr>
      <w:spacing w:line="272" w:lineRule="exact"/>
      <w:ind w:firstLine="530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8B2D1A"/>
    <w:pPr>
      <w:spacing w:line="272" w:lineRule="exact"/>
      <w:ind w:hanging="31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8B2D1A"/>
    <w:pPr>
      <w:spacing w:line="272" w:lineRule="exact"/>
      <w:ind w:hanging="365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8B2D1A"/>
    <w:pPr>
      <w:spacing w:line="276" w:lineRule="exact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8B2D1A"/>
    <w:pPr>
      <w:spacing w:line="265" w:lineRule="exact"/>
      <w:ind w:firstLine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8B2D1A"/>
    <w:pPr>
      <w:spacing w:line="272" w:lineRule="exact"/>
      <w:ind w:hanging="1956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8B2D1A"/>
    <w:pPr>
      <w:spacing w:line="272" w:lineRule="exact"/>
      <w:ind w:hanging="2035"/>
      <w:jc w:val="lef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8B2D1A"/>
    <w:pPr>
      <w:spacing w:line="272" w:lineRule="exact"/>
      <w:ind w:firstLine="344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8B2D1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8B2D1A"/>
    <w:rPr>
      <w:rFonts w:ascii="Times New Roman" w:hAnsi="Times New Roman" w:cs="Times New Roman"/>
      <w:sz w:val="22"/>
      <w:szCs w:val="22"/>
    </w:rPr>
  </w:style>
  <w:style w:type="character" w:styleId="af">
    <w:name w:val="Hyperlink"/>
    <w:basedOn w:val="a0"/>
    <w:uiPriority w:val="99"/>
    <w:rsid w:val="008B2D1A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1930C-D559-4153-BF37-5707DB80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3265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 СРО ССК</Company>
  <LinksUpToDate>false</LinksUpToDate>
  <CharactersWithSpaces>21839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Вячеславовна Гуторова</dc:creator>
  <cp:lastModifiedBy>Юрий Смирнов</cp:lastModifiedBy>
  <cp:revision>2</cp:revision>
  <cp:lastPrinted>2017-07-20T09:52:00Z</cp:lastPrinted>
  <dcterms:created xsi:type="dcterms:W3CDTF">2017-07-25T10:26:00Z</dcterms:created>
  <dcterms:modified xsi:type="dcterms:W3CDTF">2017-07-25T10:26:00Z</dcterms:modified>
</cp:coreProperties>
</file>