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412"/>
      </w:tblGrid>
      <w:tr w:rsidR="00153A7D" w:rsidRPr="00153A7D" w14:paraId="5C3EB233" w14:textId="77777777" w:rsidTr="00EA67DC">
        <w:tc>
          <w:tcPr>
            <w:tcW w:w="3227" w:type="dxa"/>
          </w:tcPr>
          <w:p w14:paraId="51739293" w14:textId="77777777" w:rsidR="00352202" w:rsidRDefault="00352202" w:rsidP="0054691A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412" w:type="dxa"/>
          </w:tcPr>
          <w:p w14:paraId="30CED80F" w14:textId="65922CA5" w:rsidR="00153A7D" w:rsidRPr="00153A7D" w:rsidRDefault="00BF0DE2" w:rsidP="00153A7D">
            <w:pPr>
              <w:autoSpaceDE w:val="0"/>
              <w:autoSpaceDN w:val="0"/>
              <w:adjustRightInd w:val="0"/>
              <w:ind w:left="-390"/>
              <w:contextualSpacing/>
              <w:jc w:val="right"/>
              <w:rPr>
                <w:i/>
                <w:sz w:val="28"/>
                <w:szCs w:val="28"/>
                <w:lang w:eastAsia="ru-RU"/>
              </w:rPr>
            </w:pPr>
            <w:r w:rsidRPr="00153A7D">
              <w:rPr>
                <w:i/>
                <w:sz w:val="28"/>
                <w:szCs w:val="28"/>
                <w:lang w:eastAsia="ru-RU"/>
              </w:rPr>
              <w:t xml:space="preserve">             </w:t>
            </w:r>
            <w:r w:rsidR="00352202" w:rsidRPr="00153A7D">
              <w:rPr>
                <w:i/>
                <w:sz w:val="28"/>
                <w:szCs w:val="28"/>
                <w:lang w:eastAsia="ru-RU"/>
              </w:rPr>
              <w:t xml:space="preserve"> </w:t>
            </w:r>
          </w:p>
          <w:p w14:paraId="0D39C337" w14:textId="1730E6E1" w:rsidR="00BF0DE2" w:rsidRPr="00153A7D" w:rsidRDefault="005929CE" w:rsidP="00153A7D">
            <w:pPr>
              <w:autoSpaceDE w:val="0"/>
              <w:autoSpaceDN w:val="0"/>
              <w:adjustRightInd w:val="0"/>
              <w:ind w:left="-390"/>
              <w:contextualSpacing/>
              <w:jc w:val="right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Форма </w:t>
            </w:r>
            <w:r w:rsidR="00BF0DE2" w:rsidRPr="00153A7D">
              <w:rPr>
                <w:i/>
                <w:sz w:val="28"/>
                <w:szCs w:val="28"/>
                <w:lang w:eastAsia="ru-RU"/>
              </w:rPr>
              <w:t>Договора залога имущества</w:t>
            </w:r>
            <w:r w:rsidR="00F32BBD">
              <w:rPr>
                <w:i/>
                <w:sz w:val="28"/>
                <w:szCs w:val="28"/>
                <w:lang w:eastAsia="ru-RU"/>
              </w:rPr>
              <w:t>,</w:t>
            </w:r>
          </w:p>
          <w:p w14:paraId="6DABEF89" w14:textId="77777777" w:rsidR="00BF0DE2" w:rsidRPr="00153A7D" w:rsidRDefault="00352202" w:rsidP="00BF0DE2">
            <w:pPr>
              <w:autoSpaceDE w:val="0"/>
              <w:autoSpaceDN w:val="0"/>
              <w:adjustRightInd w:val="0"/>
              <w:ind w:left="-532" w:firstLine="532"/>
              <w:contextualSpacing/>
              <w:jc w:val="right"/>
              <w:rPr>
                <w:i/>
                <w:sz w:val="28"/>
                <w:szCs w:val="28"/>
                <w:lang w:eastAsia="ru-RU"/>
              </w:rPr>
            </w:pPr>
            <w:r w:rsidRPr="00153A7D">
              <w:rPr>
                <w:i/>
                <w:sz w:val="28"/>
                <w:szCs w:val="28"/>
                <w:lang w:eastAsia="ru-RU"/>
              </w:rPr>
              <w:t>утверждена решением</w:t>
            </w:r>
          </w:p>
          <w:p w14:paraId="7A75655C" w14:textId="77777777" w:rsidR="009F35DA" w:rsidRPr="00153A7D" w:rsidRDefault="00352202" w:rsidP="00BF0DE2">
            <w:pPr>
              <w:autoSpaceDE w:val="0"/>
              <w:autoSpaceDN w:val="0"/>
              <w:adjustRightInd w:val="0"/>
              <w:ind w:left="-532" w:firstLine="532"/>
              <w:contextualSpacing/>
              <w:jc w:val="right"/>
              <w:rPr>
                <w:i/>
                <w:sz w:val="28"/>
                <w:szCs w:val="28"/>
                <w:lang w:eastAsia="ru-RU"/>
              </w:rPr>
            </w:pPr>
            <w:r w:rsidRPr="00153A7D">
              <w:rPr>
                <w:i/>
                <w:sz w:val="28"/>
                <w:szCs w:val="28"/>
                <w:lang w:eastAsia="ru-RU"/>
              </w:rPr>
              <w:t xml:space="preserve"> Совета Ассоциации СРО «Стройкорпорация»</w:t>
            </w:r>
          </w:p>
          <w:p w14:paraId="59CB02FE" w14:textId="0A4390EB" w:rsidR="00352202" w:rsidRPr="00153A7D" w:rsidRDefault="00352202" w:rsidP="00BF0DE2">
            <w:pPr>
              <w:autoSpaceDE w:val="0"/>
              <w:autoSpaceDN w:val="0"/>
              <w:adjustRightInd w:val="0"/>
              <w:ind w:left="-532" w:firstLine="532"/>
              <w:contextualSpacing/>
              <w:jc w:val="right"/>
              <w:rPr>
                <w:i/>
                <w:sz w:val="28"/>
                <w:szCs w:val="28"/>
                <w:lang w:eastAsia="ru-RU"/>
              </w:rPr>
            </w:pPr>
            <w:r w:rsidRPr="00153A7D">
              <w:rPr>
                <w:i/>
                <w:sz w:val="28"/>
                <w:szCs w:val="28"/>
                <w:lang w:eastAsia="ru-RU"/>
              </w:rPr>
              <w:t xml:space="preserve"> от </w:t>
            </w:r>
            <w:r w:rsidR="00153A7D" w:rsidRPr="00153A7D">
              <w:rPr>
                <w:i/>
                <w:sz w:val="28"/>
                <w:szCs w:val="28"/>
                <w:lang w:eastAsia="ru-RU"/>
              </w:rPr>
              <w:t>28 мая 2024 года</w:t>
            </w:r>
            <w:r w:rsidRPr="00153A7D">
              <w:rPr>
                <w:i/>
                <w:sz w:val="28"/>
                <w:szCs w:val="28"/>
                <w:lang w:eastAsia="ru-RU"/>
              </w:rPr>
              <w:t xml:space="preserve">, протокол № </w:t>
            </w:r>
            <w:r w:rsidR="00153A7D" w:rsidRPr="00153A7D">
              <w:rPr>
                <w:i/>
                <w:sz w:val="28"/>
                <w:szCs w:val="28"/>
                <w:lang w:eastAsia="ru-RU"/>
              </w:rPr>
              <w:t>641</w:t>
            </w:r>
            <w:r w:rsidRPr="00153A7D">
              <w:rPr>
                <w:i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14:paraId="6C4725E4" w14:textId="77777777" w:rsidR="00AB1361" w:rsidRPr="00655CA3" w:rsidRDefault="00AB1361" w:rsidP="00AB1361">
      <w:pPr>
        <w:pStyle w:val="a5"/>
        <w:ind w:left="0" w:firstLine="426"/>
        <w:jc w:val="right"/>
        <w:rPr>
          <w:sz w:val="28"/>
          <w:szCs w:val="28"/>
          <w:lang w:eastAsia="en-US"/>
        </w:rPr>
      </w:pPr>
    </w:p>
    <w:p w14:paraId="00859418" w14:textId="77777777" w:rsidR="00AB1361" w:rsidRPr="00655CA3" w:rsidRDefault="00AB1361" w:rsidP="00AB1361">
      <w:pPr>
        <w:pStyle w:val="a5"/>
        <w:ind w:left="0" w:firstLine="426"/>
        <w:jc w:val="center"/>
        <w:rPr>
          <w:b/>
          <w:sz w:val="28"/>
          <w:szCs w:val="28"/>
          <w:lang w:eastAsia="zh-CN"/>
        </w:rPr>
      </w:pPr>
      <w:r w:rsidRPr="00655CA3">
        <w:rPr>
          <w:b/>
          <w:sz w:val="28"/>
          <w:szCs w:val="28"/>
          <w:lang w:eastAsia="zh-CN"/>
        </w:rPr>
        <w:t>Договор залога имущества</w:t>
      </w:r>
    </w:p>
    <w:p w14:paraId="1F8EFE5D" w14:textId="77777777" w:rsidR="00AB1361" w:rsidRPr="00655CA3" w:rsidRDefault="00AB1361" w:rsidP="00AB1361">
      <w:pPr>
        <w:jc w:val="center"/>
        <w:rPr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724"/>
        <w:gridCol w:w="4631"/>
      </w:tblGrid>
      <w:tr w:rsidR="00352202" w:rsidRPr="00655CA3" w14:paraId="5A9C4881" w14:textId="77777777" w:rsidTr="00352202">
        <w:tc>
          <w:tcPr>
            <w:tcW w:w="2525" w:type="pct"/>
            <w:hideMark/>
          </w:tcPr>
          <w:p w14:paraId="4BC0FE9E" w14:textId="441F5E23" w:rsidR="00352202" w:rsidRPr="00655CA3" w:rsidRDefault="00EA67DC" w:rsidP="0054691A">
            <w:pPr>
              <w:spacing w:line="276" w:lineRule="auto"/>
              <w:ind w:right="-78"/>
              <w:jc w:val="both"/>
              <w:rPr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Н</w:t>
            </w:r>
            <w:r w:rsidRPr="00EA67DC">
              <w:rPr>
                <w:color w:val="7030A0"/>
                <w:sz w:val="28"/>
                <w:szCs w:val="28"/>
              </w:rPr>
              <w:t>аименование населенного пункта</w:t>
            </w:r>
            <w:r>
              <w:rPr>
                <w:sz w:val="28"/>
                <w:szCs w:val="28"/>
              </w:rPr>
              <w:t xml:space="preserve">, </w:t>
            </w:r>
            <w:r w:rsidR="00352202">
              <w:rPr>
                <w:sz w:val="28"/>
                <w:szCs w:val="28"/>
              </w:rPr>
              <w:t>Московская область</w:t>
            </w:r>
          </w:p>
        </w:tc>
        <w:tc>
          <w:tcPr>
            <w:tcW w:w="2475" w:type="pct"/>
            <w:hideMark/>
          </w:tcPr>
          <w:p w14:paraId="45F4C7A8" w14:textId="77777777" w:rsidR="00352202" w:rsidRPr="00655CA3" w:rsidRDefault="00352202" w:rsidP="0054691A">
            <w:pPr>
              <w:spacing w:line="276" w:lineRule="auto"/>
              <w:ind w:right="-78" w:firstLine="709"/>
              <w:jc w:val="right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[</w:t>
            </w:r>
            <w:r w:rsidRPr="00655CA3">
              <w:rPr>
                <w:rStyle w:val="a4"/>
                <w:sz w:val="28"/>
                <w:szCs w:val="28"/>
              </w:rPr>
              <w:t>число, месяц, год</w:t>
            </w:r>
            <w:r w:rsidRPr="00655CA3">
              <w:rPr>
                <w:sz w:val="28"/>
                <w:szCs w:val="28"/>
              </w:rPr>
              <w:t>]</w:t>
            </w:r>
          </w:p>
        </w:tc>
      </w:tr>
    </w:tbl>
    <w:p w14:paraId="389659DA" w14:textId="77777777" w:rsidR="00AB1361" w:rsidRPr="00655CA3" w:rsidRDefault="00AB1361" w:rsidP="00AB1361">
      <w:pPr>
        <w:jc w:val="both"/>
        <w:rPr>
          <w:sz w:val="28"/>
          <w:szCs w:val="28"/>
        </w:rPr>
      </w:pPr>
    </w:p>
    <w:p w14:paraId="7B01C3A1" w14:textId="52C9A3EA" w:rsidR="00AB1361" w:rsidRPr="00153A7D" w:rsidRDefault="00352202" w:rsidP="00981151">
      <w:pPr>
        <w:jc w:val="both"/>
        <w:rPr>
          <w:sz w:val="28"/>
          <w:szCs w:val="28"/>
        </w:rPr>
      </w:pPr>
      <w:r w:rsidRPr="003916BB">
        <w:rPr>
          <w:sz w:val="28"/>
          <w:szCs w:val="28"/>
        </w:rPr>
        <w:t>Ассоциация работодателей «Саморегулируемая организация «Объединение строительных и монтажных организаций «Стройкорпорация»</w:t>
      </w:r>
      <w:r w:rsidR="00184964">
        <w:rPr>
          <w:sz w:val="28"/>
          <w:szCs w:val="28"/>
        </w:rPr>
        <w:t xml:space="preserve"> </w:t>
      </w:r>
      <w:r w:rsidR="00184964" w:rsidRPr="00346018">
        <w:rPr>
          <w:color w:val="FF0000"/>
          <w:sz w:val="28"/>
          <w:szCs w:val="28"/>
        </w:rPr>
        <w:t xml:space="preserve">ОГРН, </w:t>
      </w:r>
      <w:r w:rsidR="008C3AAD" w:rsidRPr="008C3AAD">
        <w:rPr>
          <w:color w:val="7030A0"/>
          <w:sz w:val="28"/>
          <w:szCs w:val="28"/>
        </w:rPr>
        <w:t xml:space="preserve">дата регистрации, наименование регистрирующего органа,  </w:t>
      </w:r>
      <w:r w:rsidR="00184964" w:rsidRPr="00346018">
        <w:rPr>
          <w:color w:val="FF0000"/>
          <w:sz w:val="28"/>
          <w:szCs w:val="28"/>
        </w:rPr>
        <w:t>ИНН/КПП</w:t>
      </w:r>
      <w:r w:rsidRPr="00346018">
        <w:rPr>
          <w:color w:val="FF0000"/>
          <w:sz w:val="28"/>
          <w:szCs w:val="28"/>
        </w:rPr>
        <w:t>,</w:t>
      </w:r>
      <w:r w:rsidR="00184964" w:rsidRPr="00346018">
        <w:rPr>
          <w:color w:val="FF0000"/>
          <w:sz w:val="28"/>
          <w:szCs w:val="28"/>
        </w:rPr>
        <w:t xml:space="preserve"> </w:t>
      </w:r>
      <w:r w:rsidR="00EA67DC" w:rsidRPr="00EA67DC">
        <w:rPr>
          <w:color w:val="7030A0"/>
          <w:sz w:val="28"/>
          <w:szCs w:val="28"/>
        </w:rPr>
        <w:t>место нахождение</w:t>
      </w:r>
      <w:r w:rsidR="00EA67DC">
        <w:rPr>
          <w:color w:val="7030A0"/>
          <w:sz w:val="28"/>
          <w:szCs w:val="28"/>
        </w:rPr>
        <w:t xml:space="preserve">:***, </w:t>
      </w:r>
      <w:r w:rsidR="00184964" w:rsidRPr="00346018">
        <w:rPr>
          <w:color w:val="FF0000"/>
          <w:sz w:val="28"/>
          <w:szCs w:val="28"/>
        </w:rPr>
        <w:t>адрес юридического лица:</w:t>
      </w:r>
      <w:r w:rsidR="00EA67DC">
        <w:rPr>
          <w:color w:val="FF0000"/>
          <w:sz w:val="28"/>
          <w:szCs w:val="28"/>
        </w:rPr>
        <w:t>***</w:t>
      </w:r>
      <w:r w:rsidR="00184964">
        <w:rPr>
          <w:sz w:val="28"/>
          <w:szCs w:val="28"/>
        </w:rPr>
        <w:t>,</w:t>
      </w:r>
      <w:r w:rsidRPr="003916BB">
        <w:rPr>
          <w:sz w:val="28"/>
          <w:szCs w:val="28"/>
        </w:rPr>
        <w:t xml:space="preserve"> </w:t>
      </w:r>
      <w:r w:rsidR="00EA67DC" w:rsidRPr="00EA67DC">
        <w:rPr>
          <w:color w:val="7030A0"/>
          <w:sz w:val="28"/>
          <w:szCs w:val="28"/>
        </w:rPr>
        <w:t>действующая на основании Устава (дата, наименование регистрирующего органа, регистрационный номер)</w:t>
      </w:r>
      <w:r w:rsidR="00EA67DC">
        <w:rPr>
          <w:color w:val="7030A0"/>
          <w:sz w:val="28"/>
          <w:szCs w:val="28"/>
        </w:rPr>
        <w:t>,</w:t>
      </w:r>
      <w:r w:rsidR="00EA67DC" w:rsidRPr="00EA67DC">
        <w:rPr>
          <w:color w:val="7030A0"/>
          <w:sz w:val="28"/>
          <w:szCs w:val="28"/>
        </w:rPr>
        <w:t xml:space="preserve"> </w:t>
      </w:r>
      <w:r w:rsidRPr="003916BB">
        <w:rPr>
          <w:sz w:val="28"/>
          <w:szCs w:val="28"/>
        </w:rPr>
        <w:t>в лице президента Ассоциации</w:t>
      </w:r>
      <w:r w:rsidRPr="005145A8">
        <w:rPr>
          <w:color w:val="7030A0"/>
          <w:sz w:val="28"/>
          <w:szCs w:val="28"/>
        </w:rPr>
        <w:t xml:space="preserve"> </w:t>
      </w:r>
      <w:r w:rsidR="00184964" w:rsidRPr="005145A8">
        <w:rPr>
          <w:color w:val="7030A0"/>
          <w:sz w:val="28"/>
          <w:szCs w:val="28"/>
        </w:rPr>
        <w:t>(ФИО полностью)</w:t>
      </w:r>
      <w:r w:rsidR="00AB1361" w:rsidRPr="005145A8">
        <w:rPr>
          <w:color w:val="7030A0"/>
          <w:sz w:val="28"/>
          <w:szCs w:val="28"/>
        </w:rPr>
        <w:t xml:space="preserve">, </w:t>
      </w:r>
      <w:r w:rsidR="00184964" w:rsidRPr="005145A8">
        <w:rPr>
          <w:color w:val="7030A0"/>
          <w:sz w:val="28"/>
          <w:szCs w:val="28"/>
        </w:rPr>
        <w:t xml:space="preserve">действующего на основании </w:t>
      </w:r>
      <w:r w:rsidR="005145A8" w:rsidRPr="005145A8">
        <w:rPr>
          <w:color w:val="7030A0"/>
          <w:sz w:val="28"/>
          <w:szCs w:val="28"/>
        </w:rPr>
        <w:t xml:space="preserve">документа, подтверждающего полномочия представителя, например: [устава, </w:t>
      </w:r>
      <w:r w:rsidR="00184964" w:rsidRPr="005145A8">
        <w:rPr>
          <w:color w:val="7030A0"/>
          <w:sz w:val="28"/>
          <w:szCs w:val="28"/>
        </w:rPr>
        <w:t>****</w:t>
      </w:r>
      <w:r w:rsidR="00981151" w:rsidRPr="005145A8">
        <w:rPr>
          <w:color w:val="7030A0"/>
          <w:sz w:val="28"/>
          <w:szCs w:val="28"/>
        </w:rPr>
        <w:t xml:space="preserve">], </w:t>
      </w:r>
      <w:r w:rsidR="00981151" w:rsidRPr="00153A7D">
        <w:rPr>
          <w:color w:val="7030A0"/>
          <w:sz w:val="28"/>
          <w:szCs w:val="28"/>
        </w:rPr>
        <w:t xml:space="preserve">дата рождения, место рождения, реквизиты документа, пол, гражданство, документ удостоверяющего личность, адрес регистрации по месту жительства/пребывания], </w:t>
      </w:r>
      <w:r w:rsidR="00474FE9" w:rsidRPr="00153A7D">
        <w:rPr>
          <w:color w:val="7030A0"/>
          <w:sz w:val="28"/>
          <w:szCs w:val="28"/>
        </w:rPr>
        <w:t xml:space="preserve">именуемая в дальнейшем «Ассоциация» или «Залогодержатель», </w:t>
      </w:r>
      <w:r w:rsidR="00AB1361" w:rsidRPr="00153A7D">
        <w:rPr>
          <w:sz w:val="28"/>
          <w:szCs w:val="28"/>
        </w:rPr>
        <w:t>с одной стороны</w:t>
      </w:r>
      <w:r w:rsidRPr="00153A7D">
        <w:rPr>
          <w:sz w:val="28"/>
          <w:szCs w:val="28"/>
        </w:rPr>
        <w:t>,</w:t>
      </w:r>
      <w:r w:rsidR="00AB1361" w:rsidRPr="00153A7D">
        <w:rPr>
          <w:sz w:val="28"/>
          <w:szCs w:val="28"/>
        </w:rPr>
        <w:t xml:space="preserve"> и</w:t>
      </w:r>
      <w:r w:rsidRPr="00153A7D">
        <w:rPr>
          <w:sz w:val="28"/>
          <w:szCs w:val="28"/>
        </w:rPr>
        <w:t xml:space="preserve"> </w:t>
      </w:r>
      <w:r w:rsidRPr="00153A7D">
        <w:rPr>
          <w:b/>
          <w:sz w:val="28"/>
          <w:szCs w:val="28"/>
        </w:rPr>
        <w:t>наимено</w:t>
      </w:r>
      <w:r w:rsidRPr="00153A7D">
        <w:rPr>
          <w:b/>
          <w:bCs/>
          <w:sz w:val="28"/>
          <w:szCs w:val="28"/>
        </w:rPr>
        <w:t>вание члена Ассоциации</w:t>
      </w:r>
      <w:r w:rsidR="005145A8" w:rsidRPr="00153A7D">
        <w:rPr>
          <w:sz w:val="28"/>
          <w:szCs w:val="28"/>
        </w:rPr>
        <w:t xml:space="preserve"> -</w:t>
      </w:r>
      <w:r w:rsidR="005145A8" w:rsidRPr="00153A7D">
        <w:rPr>
          <w:color w:val="7030A0"/>
          <w:sz w:val="28"/>
          <w:szCs w:val="28"/>
        </w:rPr>
        <w:t xml:space="preserve"> юридического лица,</w:t>
      </w:r>
      <w:r w:rsidR="00184964" w:rsidRPr="00153A7D">
        <w:rPr>
          <w:color w:val="7030A0"/>
          <w:sz w:val="28"/>
          <w:szCs w:val="28"/>
        </w:rPr>
        <w:t xml:space="preserve"> </w:t>
      </w:r>
      <w:r w:rsidR="00184964" w:rsidRPr="00153A7D">
        <w:rPr>
          <w:color w:val="FF0000"/>
          <w:sz w:val="28"/>
          <w:szCs w:val="28"/>
        </w:rPr>
        <w:t xml:space="preserve">ОГРН, ИНН/КПП, </w:t>
      </w:r>
      <w:r w:rsidR="005145A8" w:rsidRPr="00153A7D">
        <w:rPr>
          <w:color w:val="7030A0"/>
          <w:sz w:val="28"/>
          <w:szCs w:val="28"/>
        </w:rPr>
        <w:t xml:space="preserve">место нахождение:***, </w:t>
      </w:r>
      <w:r w:rsidR="00184964" w:rsidRPr="00153A7D">
        <w:rPr>
          <w:color w:val="FF0000"/>
          <w:sz w:val="28"/>
          <w:szCs w:val="28"/>
        </w:rPr>
        <w:t>адрес юридического лица:***,</w:t>
      </w:r>
      <w:r w:rsidR="00184964" w:rsidRPr="00153A7D">
        <w:rPr>
          <w:sz w:val="28"/>
          <w:szCs w:val="28"/>
        </w:rPr>
        <w:t xml:space="preserve"> </w:t>
      </w:r>
      <w:r w:rsidRPr="00153A7D">
        <w:rPr>
          <w:sz w:val="28"/>
          <w:szCs w:val="28"/>
        </w:rPr>
        <w:t xml:space="preserve"> </w:t>
      </w:r>
      <w:r w:rsidRPr="00153A7D">
        <w:rPr>
          <w:color w:val="7030A0"/>
          <w:sz w:val="28"/>
          <w:szCs w:val="28"/>
        </w:rPr>
        <w:t>лице [</w:t>
      </w:r>
      <w:r w:rsidRPr="00153A7D">
        <w:rPr>
          <w:b/>
          <w:bCs/>
          <w:color w:val="7030A0"/>
          <w:sz w:val="28"/>
          <w:szCs w:val="28"/>
        </w:rPr>
        <w:t>Ф</w:t>
      </w:r>
      <w:r w:rsidR="005145A8" w:rsidRPr="00153A7D">
        <w:rPr>
          <w:b/>
          <w:bCs/>
          <w:color w:val="7030A0"/>
          <w:sz w:val="28"/>
          <w:szCs w:val="28"/>
        </w:rPr>
        <w:t>амилия, Имя, Отчество</w:t>
      </w:r>
      <w:r w:rsidRPr="00153A7D">
        <w:rPr>
          <w:color w:val="7030A0"/>
          <w:sz w:val="28"/>
          <w:szCs w:val="28"/>
        </w:rPr>
        <w:t xml:space="preserve">], </w:t>
      </w:r>
      <w:r w:rsidR="00981151" w:rsidRPr="00153A7D">
        <w:rPr>
          <w:color w:val="7030A0"/>
          <w:sz w:val="28"/>
          <w:szCs w:val="28"/>
        </w:rPr>
        <w:t xml:space="preserve">дата рождения, место рождения, реквизиты документа, пол, гражданство, документ удостоверяющего личность, адрес регистрации по месту жительства/пребывания], должность, </w:t>
      </w:r>
      <w:r w:rsidRPr="00153A7D">
        <w:rPr>
          <w:sz w:val="28"/>
          <w:szCs w:val="28"/>
        </w:rPr>
        <w:t>действующего</w:t>
      </w:r>
      <w:r w:rsidR="00981151" w:rsidRPr="00153A7D">
        <w:rPr>
          <w:sz w:val="28"/>
          <w:szCs w:val="28"/>
        </w:rPr>
        <w:t xml:space="preserve"> </w:t>
      </w:r>
      <w:r w:rsidRPr="00153A7D">
        <w:rPr>
          <w:sz w:val="28"/>
          <w:szCs w:val="28"/>
        </w:rPr>
        <w:t xml:space="preserve">основании </w:t>
      </w:r>
      <w:r w:rsidR="00981151" w:rsidRPr="00153A7D">
        <w:rPr>
          <w:b/>
          <w:bCs/>
          <w:color w:val="7030A0"/>
          <w:sz w:val="28"/>
          <w:szCs w:val="28"/>
        </w:rPr>
        <w:t xml:space="preserve"> документа, подтверждающего полномочия представителя, например: [устава, положения, доверенности,</w:t>
      </w:r>
      <w:r w:rsidRPr="00153A7D">
        <w:rPr>
          <w:color w:val="7030A0"/>
          <w:sz w:val="28"/>
          <w:szCs w:val="28"/>
        </w:rPr>
        <w:t xml:space="preserve">], </w:t>
      </w:r>
      <w:r w:rsidR="005145A8" w:rsidRPr="00153A7D">
        <w:rPr>
          <w:i/>
          <w:iCs/>
          <w:color w:val="7030A0"/>
          <w:sz w:val="28"/>
          <w:szCs w:val="28"/>
        </w:rPr>
        <w:t>(Примечание: если членом Ассоциации является Индивидуальный предприниматель, то указываются: Фамилия, Имя Отчество, дата рождения, место рождения, реквизиты документа, пол, гражданство, документ удостоверяющего личность, адрес регистрации по месту жительства/пребывания], ОГРИП/ИНН, дата регистрации в качестве индивидуального предпринимателя, и регистрирующий орган),</w:t>
      </w:r>
      <w:r w:rsidR="005145A8" w:rsidRPr="00153A7D">
        <w:rPr>
          <w:color w:val="7030A0"/>
          <w:sz w:val="28"/>
          <w:szCs w:val="28"/>
        </w:rPr>
        <w:t xml:space="preserve"> Документа, подтверждающего членство в Ассоциации,</w:t>
      </w:r>
      <w:r w:rsidR="00474FE9" w:rsidRPr="00153A7D">
        <w:rPr>
          <w:color w:val="7030A0"/>
          <w:sz w:val="28"/>
          <w:szCs w:val="28"/>
        </w:rPr>
        <w:t xml:space="preserve"> именуемый в дальнейшем «Залогодатель»,</w:t>
      </w:r>
      <w:r w:rsidR="00474FE9" w:rsidRPr="00153A7D">
        <w:rPr>
          <w:sz w:val="28"/>
          <w:szCs w:val="28"/>
        </w:rPr>
        <w:t xml:space="preserve"> </w:t>
      </w:r>
      <w:r w:rsidRPr="00153A7D">
        <w:rPr>
          <w:sz w:val="28"/>
          <w:szCs w:val="28"/>
        </w:rPr>
        <w:t>с другой стороны</w:t>
      </w:r>
      <w:r w:rsidR="00AB1361" w:rsidRPr="00153A7D">
        <w:rPr>
          <w:sz w:val="28"/>
          <w:szCs w:val="28"/>
        </w:rPr>
        <w:t xml:space="preserve">, а вместе именуемые «Стороны», заключили </w:t>
      </w:r>
      <w:r w:rsidR="006C72DE" w:rsidRPr="00153A7D">
        <w:rPr>
          <w:sz w:val="28"/>
          <w:szCs w:val="28"/>
        </w:rPr>
        <w:t xml:space="preserve">настоящий </w:t>
      </w:r>
      <w:r w:rsidR="00AB1361" w:rsidRPr="00153A7D">
        <w:rPr>
          <w:sz w:val="28"/>
          <w:szCs w:val="28"/>
        </w:rPr>
        <w:t>договор о нижеследующем:</w:t>
      </w:r>
    </w:p>
    <w:p w14:paraId="0DBAE39D" w14:textId="77777777" w:rsidR="00AB1361" w:rsidRPr="00153A7D" w:rsidRDefault="00AB1361" w:rsidP="00AB1361">
      <w:pPr>
        <w:jc w:val="both"/>
        <w:rPr>
          <w:sz w:val="28"/>
          <w:szCs w:val="28"/>
        </w:rPr>
      </w:pPr>
    </w:p>
    <w:p w14:paraId="55BAB5B5" w14:textId="77777777" w:rsidR="00AB1361" w:rsidRPr="00655CA3" w:rsidRDefault="00AB1361" w:rsidP="00AB1361">
      <w:pPr>
        <w:pStyle w:val="a5"/>
        <w:ind w:left="0" w:firstLine="426"/>
        <w:jc w:val="center"/>
        <w:rPr>
          <w:b/>
          <w:sz w:val="28"/>
          <w:szCs w:val="28"/>
          <w:lang w:eastAsia="zh-CN"/>
        </w:rPr>
      </w:pPr>
      <w:bookmarkStart w:id="0" w:name="sub_1"/>
      <w:r w:rsidRPr="00153A7D">
        <w:rPr>
          <w:b/>
          <w:sz w:val="28"/>
          <w:szCs w:val="28"/>
          <w:lang w:eastAsia="zh-CN"/>
        </w:rPr>
        <w:t>1. Предмет договора</w:t>
      </w:r>
    </w:p>
    <w:bookmarkEnd w:id="0"/>
    <w:p w14:paraId="76D9B904" w14:textId="77777777" w:rsidR="00AB1361" w:rsidRPr="00655CA3" w:rsidRDefault="00AB1361" w:rsidP="00AB1361">
      <w:pPr>
        <w:jc w:val="both"/>
        <w:rPr>
          <w:sz w:val="28"/>
          <w:szCs w:val="28"/>
        </w:rPr>
      </w:pPr>
    </w:p>
    <w:p w14:paraId="3B612793" w14:textId="32161146" w:rsidR="00B41BD7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 xml:space="preserve">1.1. В обеспечение исполнения обязательства Залогодателя перед Залогодержателем, указанного в разделе 4 настоящего договора (далее - основное обязательство), Залогодатель передаёт в залог Залогодержателю </w:t>
      </w:r>
      <w:r w:rsidRPr="00655CA3">
        <w:rPr>
          <w:sz w:val="28"/>
          <w:szCs w:val="28"/>
        </w:rPr>
        <w:lastRenderedPageBreak/>
        <w:t>Имущество, принадлежащее ему на праве собственности (далее также - Предмет залога).</w:t>
      </w:r>
      <w:r w:rsidR="00B41BD7">
        <w:rPr>
          <w:sz w:val="28"/>
          <w:szCs w:val="28"/>
        </w:rPr>
        <w:t xml:space="preserve"> </w:t>
      </w:r>
    </w:p>
    <w:p w14:paraId="092B9698" w14:textId="2E0A0B93" w:rsidR="00AB1361" w:rsidRPr="00346018" w:rsidRDefault="00AB1361" w:rsidP="00AB1361">
      <w:pPr>
        <w:jc w:val="both"/>
        <w:rPr>
          <w:color w:val="FF0000"/>
          <w:sz w:val="28"/>
          <w:szCs w:val="28"/>
        </w:rPr>
      </w:pPr>
      <w:r w:rsidRPr="00655CA3">
        <w:rPr>
          <w:sz w:val="28"/>
          <w:szCs w:val="28"/>
        </w:rPr>
        <w:t xml:space="preserve">1.2. </w:t>
      </w:r>
      <w:r w:rsidRPr="00346018">
        <w:rPr>
          <w:color w:val="FF0000"/>
          <w:sz w:val="28"/>
          <w:szCs w:val="28"/>
        </w:rPr>
        <w:t xml:space="preserve">В силу залога Залогодержатель </w:t>
      </w:r>
      <w:r w:rsidR="0001286D" w:rsidRPr="00346018">
        <w:rPr>
          <w:color w:val="FF0000"/>
          <w:sz w:val="28"/>
          <w:szCs w:val="28"/>
        </w:rPr>
        <w:t xml:space="preserve">преимущественно перед другими кредиторами Залогодателя, </w:t>
      </w:r>
      <w:r w:rsidRPr="00346018">
        <w:rPr>
          <w:color w:val="FF0000"/>
          <w:sz w:val="28"/>
          <w:szCs w:val="28"/>
        </w:rPr>
        <w:t xml:space="preserve">в случае неисполнения или ненадлежащего исполнения Залогодателем основного обязательства </w:t>
      </w:r>
      <w:r w:rsidR="0001286D" w:rsidRPr="00346018">
        <w:rPr>
          <w:color w:val="FF0000"/>
          <w:sz w:val="28"/>
          <w:szCs w:val="28"/>
        </w:rPr>
        <w:t xml:space="preserve">имеет право </w:t>
      </w:r>
      <w:r w:rsidRPr="00346018">
        <w:rPr>
          <w:color w:val="FF0000"/>
          <w:sz w:val="28"/>
          <w:szCs w:val="28"/>
        </w:rPr>
        <w:t xml:space="preserve">получить </w:t>
      </w:r>
      <w:r w:rsidR="00346018" w:rsidRPr="00346018">
        <w:rPr>
          <w:color w:val="FF0000"/>
          <w:sz w:val="28"/>
          <w:szCs w:val="28"/>
        </w:rPr>
        <w:t xml:space="preserve">из стоимости предмета залога </w:t>
      </w:r>
      <w:r w:rsidRPr="00346018">
        <w:rPr>
          <w:color w:val="FF0000"/>
          <w:sz w:val="28"/>
          <w:szCs w:val="28"/>
        </w:rPr>
        <w:t>удовлетворение</w:t>
      </w:r>
      <w:r w:rsidR="007050DA" w:rsidRPr="00346018">
        <w:rPr>
          <w:color w:val="FF0000"/>
          <w:sz w:val="28"/>
          <w:szCs w:val="28"/>
        </w:rPr>
        <w:t xml:space="preserve"> своих требований в полном объеме, в том числе проценты, неустойки, возмещение убытков, причиненных рассрочкой исполнения, расходов, связанных с обращением взыскания на предмет залога и его реализацией</w:t>
      </w:r>
      <w:r w:rsidR="0001286D" w:rsidRPr="00346018">
        <w:rPr>
          <w:color w:val="FF0000"/>
          <w:sz w:val="28"/>
          <w:szCs w:val="28"/>
        </w:rPr>
        <w:t>.</w:t>
      </w:r>
    </w:p>
    <w:p w14:paraId="683CEC2E" w14:textId="523E4570" w:rsidR="00AB1361" w:rsidRDefault="00AB1361" w:rsidP="00AB1361">
      <w:pPr>
        <w:jc w:val="both"/>
        <w:rPr>
          <w:color w:val="FF0000"/>
          <w:sz w:val="28"/>
          <w:szCs w:val="28"/>
        </w:rPr>
      </w:pPr>
      <w:r w:rsidRPr="00655CA3">
        <w:rPr>
          <w:sz w:val="28"/>
          <w:szCs w:val="28"/>
        </w:rPr>
        <w:t>1.3. В соответствии с условиями настоящего договора залог возникает с момента возникновения основного обязательства Залогодателя перед Залогодержателем</w:t>
      </w:r>
      <w:r w:rsidR="007D119F" w:rsidRPr="007D119F">
        <w:rPr>
          <w:color w:val="7030A0"/>
          <w:sz w:val="28"/>
          <w:szCs w:val="28"/>
        </w:rPr>
        <w:t>, а в случае, если предметом залога является недвижимое имущество,</w:t>
      </w:r>
      <w:r w:rsidR="0001286D" w:rsidRPr="007D119F">
        <w:rPr>
          <w:color w:val="7030A0"/>
          <w:sz w:val="28"/>
          <w:szCs w:val="28"/>
        </w:rPr>
        <w:t xml:space="preserve"> </w:t>
      </w:r>
      <w:r w:rsidR="0001286D" w:rsidRPr="00346018">
        <w:rPr>
          <w:color w:val="FF0000"/>
          <w:sz w:val="28"/>
          <w:szCs w:val="28"/>
        </w:rPr>
        <w:t>и государственной регистрации залога (ипотеки)</w:t>
      </w:r>
      <w:r w:rsidRPr="00346018">
        <w:rPr>
          <w:color w:val="FF0000"/>
          <w:sz w:val="28"/>
          <w:szCs w:val="28"/>
        </w:rPr>
        <w:t>.</w:t>
      </w:r>
    </w:p>
    <w:p w14:paraId="4D9773A3" w14:textId="11AC149A" w:rsidR="00D37ED5" w:rsidRPr="007D119F" w:rsidRDefault="00D37ED5" w:rsidP="00AB1361">
      <w:pPr>
        <w:jc w:val="both"/>
        <w:rPr>
          <w:i/>
          <w:iCs/>
          <w:color w:val="7030A0"/>
          <w:sz w:val="28"/>
          <w:szCs w:val="28"/>
        </w:rPr>
      </w:pPr>
      <w:r w:rsidRPr="00153A7D">
        <w:rPr>
          <w:color w:val="FF0000"/>
          <w:sz w:val="28"/>
          <w:szCs w:val="28"/>
        </w:rPr>
        <w:t>1.4. Закладная Залогодателем не выдается.</w:t>
      </w:r>
      <w:r w:rsidR="007D119F" w:rsidRPr="00153A7D">
        <w:rPr>
          <w:color w:val="FF0000"/>
          <w:sz w:val="28"/>
          <w:szCs w:val="28"/>
        </w:rPr>
        <w:t xml:space="preserve"> </w:t>
      </w:r>
      <w:r w:rsidR="007D119F" w:rsidRPr="00153A7D">
        <w:rPr>
          <w:i/>
          <w:iCs/>
          <w:color w:val="7030A0"/>
          <w:sz w:val="28"/>
          <w:szCs w:val="28"/>
        </w:rPr>
        <w:t>(</w:t>
      </w:r>
      <w:r w:rsidR="007D119F" w:rsidRPr="007D119F">
        <w:rPr>
          <w:i/>
          <w:iCs/>
          <w:color w:val="7030A0"/>
          <w:sz w:val="28"/>
          <w:szCs w:val="28"/>
        </w:rPr>
        <w:t>Прим.</w:t>
      </w:r>
      <w:r w:rsidR="007D119F">
        <w:rPr>
          <w:i/>
          <w:iCs/>
          <w:color w:val="7030A0"/>
          <w:sz w:val="28"/>
          <w:szCs w:val="28"/>
        </w:rPr>
        <w:t>: если закладная выдается, необходимо указать соответствующую информацию об этом.)</w:t>
      </w:r>
    </w:p>
    <w:p w14:paraId="043D8BF0" w14:textId="77777777" w:rsidR="00AB1361" w:rsidRPr="00655CA3" w:rsidRDefault="00AB1361" w:rsidP="00AB1361">
      <w:pPr>
        <w:jc w:val="both"/>
        <w:rPr>
          <w:sz w:val="28"/>
          <w:szCs w:val="28"/>
        </w:rPr>
      </w:pPr>
    </w:p>
    <w:p w14:paraId="482E26E4" w14:textId="77777777" w:rsidR="00AB1361" w:rsidRPr="00655CA3" w:rsidRDefault="00AB1361" w:rsidP="00AB1361">
      <w:pPr>
        <w:pStyle w:val="a5"/>
        <w:ind w:left="0" w:firstLine="426"/>
        <w:jc w:val="center"/>
        <w:rPr>
          <w:b/>
          <w:sz w:val="28"/>
          <w:szCs w:val="28"/>
          <w:lang w:eastAsia="zh-CN"/>
        </w:rPr>
      </w:pPr>
      <w:bookmarkStart w:id="1" w:name="sub_2"/>
      <w:r w:rsidRPr="00655CA3">
        <w:rPr>
          <w:b/>
          <w:sz w:val="28"/>
          <w:szCs w:val="28"/>
          <w:lang w:eastAsia="zh-CN"/>
        </w:rPr>
        <w:t>2. Предмет залога</w:t>
      </w:r>
    </w:p>
    <w:bookmarkEnd w:id="1"/>
    <w:p w14:paraId="2D96D537" w14:textId="77777777" w:rsidR="00AB1361" w:rsidRPr="00655CA3" w:rsidRDefault="00AB1361" w:rsidP="00AB1361">
      <w:pPr>
        <w:jc w:val="both"/>
        <w:rPr>
          <w:sz w:val="28"/>
          <w:szCs w:val="28"/>
        </w:rPr>
      </w:pPr>
    </w:p>
    <w:p w14:paraId="0E7E7766" w14:textId="4E30681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2.1. Предметом залога по настоящему договору является [</w:t>
      </w:r>
      <w:r w:rsidRPr="00655CA3">
        <w:rPr>
          <w:rStyle w:val="a4"/>
          <w:sz w:val="28"/>
          <w:szCs w:val="28"/>
        </w:rPr>
        <w:t>характеристика, индивидуализирующие признаки имущества</w:t>
      </w:r>
      <w:r w:rsidR="00B41BD7">
        <w:rPr>
          <w:rStyle w:val="a4"/>
          <w:sz w:val="28"/>
          <w:szCs w:val="28"/>
        </w:rPr>
        <w:t xml:space="preserve">, </w:t>
      </w:r>
      <w:r w:rsidR="00B41BD7" w:rsidRPr="00B41BD7">
        <w:rPr>
          <w:rStyle w:val="a4"/>
          <w:color w:val="7030A0"/>
          <w:sz w:val="28"/>
          <w:szCs w:val="28"/>
        </w:rPr>
        <w:t>в т.ч. сведения о документах, подтверждающих принадлежность имущества</w:t>
      </w:r>
      <w:r w:rsidRPr="00655CA3">
        <w:rPr>
          <w:sz w:val="28"/>
          <w:szCs w:val="28"/>
        </w:rPr>
        <w:t>]</w:t>
      </w:r>
      <w:r w:rsidR="0001286D">
        <w:rPr>
          <w:sz w:val="28"/>
          <w:szCs w:val="28"/>
        </w:rPr>
        <w:t xml:space="preserve">, </w:t>
      </w:r>
      <w:r w:rsidR="009C1164">
        <w:rPr>
          <w:color w:val="FF0000"/>
          <w:sz w:val="28"/>
          <w:szCs w:val="28"/>
        </w:rPr>
        <w:t>номер</w:t>
      </w:r>
      <w:r w:rsidR="0001286D" w:rsidRPr="00D37ED5">
        <w:rPr>
          <w:color w:val="FF0000"/>
          <w:sz w:val="28"/>
          <w:szCs w:val="28"/>
        </w:rPr>
        <w:t xml:space="preserve"> и дата государственной регистрации права собственности залогодателя на объект недвижимости</w:t>
      </w:r>
      <w:r w:rsidR="00B41BD7" w:rsidRPr="00B41BD7">
        <w:rPr>
          <w:color w:val="7030A0"/>
          <w:sz w:val="28"/>
          <w:szCs w:val="28"/>
        </w:rPr>
        <w:t>, если предметом залога является недвижимое имущество</w:t>
      </w:r>
      <w:r w:rsidRPr="00B41BD7">
        <w:rPr>
          <w:color w:val="7030A0"/>
          <w:sz w:val="28"/>
          <w:szCs w:val="28"/>
        </w:rPr>
        <w:t>.</w:t>
      </w:r>
    </w:p>
    <w:p w14:paraId="24B7446C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2.2. Передача Имущества в залог по настоящему договору не противоречит закону и иным правовым актам и не нарушает права и охраняемые законом интересы других лиц.</w:t>
      </w:r>
    </w:p>
    <w:p w14:paraId="25C897D6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2.3. Предмет залога не обременён какими-либо обязательствами Залогодателя перед третьими лицами (кроме названных Залогодержателю) и свободен от их притязаний, под арестом или запрещением не состоит.</w:t>
      </w:r>
    </w:p>
    <w:p w14:paraId="1B75B3DA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2.4. Залогодатель подтверждает, что к моменту заключения настоящего договора права третьих лиц на Предмет залога (вещные права, права, возникающие из договоров аренды, ссуды и т.п.) отсутствуют.</w:t>
      </w:r>
    </w:p>
    <w:p w14:paraId="0D817423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2.5. Заложенное имущество остаётся в пользовании у Залогодателя.</w:t>
      </w:r>
    </w:p>
    <w:p w14:paraId="3A511032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На полученные в результате использования заложенного Имущества плоды, продукцию и доходы залог в соответствии с условиями настоящего договора не распространяется.</w:t>
      </w:r>
    </w:p>
    <w:p w14:paraId="6F23DD12" w14:textId="4DE4EDA8" w:rsidR="00153A7D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2.6. В случае перехода прав на заложенное Имущество от Залогодателя к другому лицу в результате возмездного или безвозмезд</w:t>
      </w:r>
      <w:r w:rsidR="0001286D">
        <w:rPr>
          <w:sz w:val="28"/>
          <w:szCs w:val="28"/>
        </w:rPr>
        <w:t xml:space="preserve">ного отчуждения этого имущества </w:t>
      </w:r>
      <w:r w:rsidRPr="003926F3">
        <w:rPr>
          <w:sz w:val="28"/>
          <w:szCs w:val="28"/>
        </w:rPr>
        <w:t>(за исключением случаев, предусмотренных Гражданским кодексом Российской Федерации)</w:t>
      </w:r>
      <w:r w:rsidR="003926F3">
        <w:rPr>
          <w:sz w:val="28"/>
          <w:szCs w:val="28"/>
        </w:rPr>
        <w:t>,</w:t>
      </w:r>
      <w:r w:rsidRPr="00655CA3">
        <w:rPr>
          <w:sz w:val="28"/>
          <w:szCs w:val="28"/>
        </w:rPr>
        <w:t xml:space="preserve"> либо в порядке универсального правопреемства залог сохраняется.</w:t>
      </w:r>
    </w:p>
    <w:p w14:paraId="0A6F0F19" w14:textId="77777777" w:rsidR="00AB1361" w:rsidRPr="00655CA3" w:rsidRDefault="00AB1361" w:rsidP="00AB1361">
      <w:pPr>
        <w:jc w:val="both"/>
        <w:rPr>
          <w:sz w:val="28"/>
          <w:szCs w:val="28"/>
        </w:rPr>
      </w:pPr>
    </w:p>
    <w:p w14:paraId="61A2E256" w14:textId="77777777" w:rsidR="00AB1361" w:rsidRPr="00655CA3" w:rsidRDefault="00AB1361" w:rsidP="00AB1361">
      <w:pPr>
        <w:pStyle w:val="a5"/>
        <w:ind w:left="0" w:firstLine="426"/>
        <w:jc w:val="center"/>
        <w:rPr>
          <w:b/>
          <w:sz w:val="28"/>
          <w:szCs w:val="28"/>
          <w:lang w:eastAsia="zh-CN"/>
        </w:rPr>
      </w:pPr>
      <w:bookmarkStart w:id="2" w:name="sub_3"/>
      <w:r w:rsidRPr="00655CA3">
        <w:rPr>
          <w:b/>
          <w:sz w:val="28"/>
          <w:szCs w:val="28"/>
          <w:lang w:eastAsia="zh-CN"/>
        </w:rPr>
        <w:t>3. Оценка имущества</w:t>
      </w:r>
    </w:p>
    <w:p w14:paraId="4D1293DA" w14:textId="139226CF" w:rsidR="00AB1361" w:rsidRPr="00655CA3" w:rsidRDefault="00AB1361" w:rsidP="00AB1361">
      <w:pPr>
        <w:jc w:val="both"/>
        <w:rPr>
          <w:sz w:val="28"/>
          <w:szCs w:val="28"/>
        </w:rPr>
      </w:pPr>
      <w:bookmarkStart w:id="3" w:name="sub_31"/>
      <w:bookmarkEnd w:id="2"/>
      <w:r w:rsidRPr="00655CA3">
        <w:rPr>
          <w:sz w:val="28"/>
          <w:szCs w:val="28"/>
        </w:rPr>
        <w:t xml:space="preserve">3.1. Оценка Имущества производится по взаимному согласию Залогодателя и Залогодержателя. По соглашению сторон </w:t>
      </w:r>
      <w:r w:rsidR="0001286D">
        <w:rPr>
          <w:sz w:val="28"/>
          <w:szCs w:val="28"/>
        </w:rPr>
        <w:t>залоговая с</w:t>
      </w:r>
      <w:r w:rsidRPr="00655CA3">
        <w:rPr>
          <w:sz w:val="28"/>
          <w:szCs w:val="28"/>
        </w:rPr>
        <w:t xml:space="preserve">тоимость Имущества </w:t>
      </w:r>
      <w:r w:rsidRPr="00655CA3">
        <w:rPr>
          <w:sz w:val="28"/>
          <w:szCs w:val="28"/>
        </w:rPr>
        <w:lastRenderedPageBreak/>
        <w:t>составляет на дату заключения настоящего договора [</w:t>
      </w:r>
      <w:r w:rsidRPr="00655CA3">
        <w:rPr>
          <w:rStyle w:val="a4"/>
          <w:sz w:val="28"/>
          <w:szCs w:val="28"/>
        </w:rPr>
        <w:t>сумма цифрами и прописью</w:t>
      </w:r>
      <w:r w:rsidRPr="00655CA3">
        <w:rPr>
          <w:sz w:val="28"/>
          <w:szCs w:val="28"/>
        </w:rPr>
        <w:t>] рублей.</w:t>
      </w:r>
    </w:p>
    <w:p w14:paraId="5CBEF6AC" w14:textId="77777777" w:rsidR="00AB1361" w:rsidRPr="00655CA3" w:rsidRDefault="00AB1361" w:rsidP="00AB1361">
      <w:pPr>
        <w:jc w:val="both"/>
        <w:rPr>
          <w:i/>
          <w:sz w:val="28"/>
          <w:szCs w:val="28"/>
        </w:rPr>
      </w:pPr>
      <w:r w:rsidRPr="00655CA3">
        <w:rPr>
          <w:i/>
          <w:sz w:val="28"/>
          <w:szCs w:val="28"/>
        </w:rPr>
        <w:t>(может быть проведена независимая оценк</w:t>
      </w:r>
      <w:r w:rsidR="00AA716A">
        <w:rPr>
          <w:i/>
          <w:sz w:val="28"/>
          <w:szCs w:val="28"/>
        </w:rPr>
        <w:t>а</w:t>
      </w:r>
      <w:r w:rsidRPr="00655CA3">
        <w:rPr>
          <w:i/>
          <w:sz w:val="28"/>
          <w:szCs w:val="28"/>
        </w:rPr>
        <w:t>, приведены данные отчёта)</w:t>
      </w:r>
    </w:p>
    <w:bookmarkEnd w:id="3"/>
    <w:p w14:paraId="250A1494" w14:textId="1D852D96" w:rsidR="00AB1361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3.2. Изменение рыночной стоимости Имущества после заключения настоящего договора не является основанием для и</w:t>
      </w:r>
      <w:r w:rsidR="0001286D">
        <w:rPr>
          <w:sz w:val="28"/>
          <w:szCs w:val="28"/>
        </w:rPr>
        <w:t>зменения или прекращения залога.</w:t>
      </w:r>
    </w:p>
    <w:p w14:paraId="15C76548" w14:textId="0187E8D4" w:rsidR="0001286D" w:rsidRPr="00655CA3" w:rsidRDefault="0001286D" w:rsidP="00AB1361">
      <w:pPr>
        <w:jc w:val="both"/>
        <w:rPr>
          <w:sz w:val="28"/>
          <w:szCs w:val="28"/>
        </w:rPr>
      </w:pPr>
      <w:r>
        <w:rPr>
          <w:sz w:val="28"/>
          <w:szCs w:val="28"/>
        </w:rPr>
        <w:t>3.3. Начальная продажная цена предмета залога при обращении взыскания на него составляет рыночную стоимость, определенную в соответствии с ФЗ «Об оценочной деятельности в Российской Федерации».</w:t>
      </w:r>
    </w:p>
    <w:p w14:paraId="0EC4416B" w14:textId="77777777" w:rsidR="00AB1361" w:rsidRPr="00655CA3" w:rsidRDefault="00AB1361" w:rsidP="00AB1361">
      <w:pPr>
        <w:jc w:val="both"/>
        <w:rPr>
          <w:sz w:val="28"/>
          <w:szCs w:val="28"/>
        </w:rPr>
      </w:pPr>
    </w:p>
    <w:p w14:paraId="1A0E5C92" w14:textId="77777777" w:rsidR="00AB1361" w:rsidRPr="00655CA3" w:rsidRDefault="00AB1361" w:rsidP="00AB1361">
      <w:pPr>
        <w:pStyle w:val="a5"/>
        <w:ind w:left="0" w:firstLine="426"/>
        <w:jc w:val="center"/>
        <w:rPr>
          <w:b/>
          <w:sz w:val="28"/>
          <w:szCs w:val="28"/>
          <w:lang w:eastAsia="en-US"/>
        </w:rPr>
      </w:pPr>
      <w:bookmarkStart w:id="4" w:name="sub_4"/>
      <w:r w:rsidRPr="00655CA3">
        <w:rPr>
          <w:b/>
          <w:sz w:val="28"/>
          <w:szCs w:val="28"/>
          <w:lang w:eastAsia="en-US"/>
        </w:rPr>
        <w:t>4. Обязательство, обеспечиваемое залогом</w:t>
      </w:r>
    </w:p>
    <w:p w14:paraId="34021772" w14:textId="77777777" w:rsidR="00AB1361" w:rsidRPr="00655CA3" w:rsidRDefault="00AB1361" w:rsidP="00AB1361">
      <w:pPr>
        <w:pStyle w:val="a5"/>
        <w:ind w:left="0" w:firstLine="426"/>
        <w:jc w:val="center"/>
        <w:rPr>
          <w:b/>
          <w:sz w:val="28"/>
          <w:szCs w:val="28"/>
          <w:lang w:eastAsia="en-US"/>
        </w:rPr>
      </w:pPr>
    </w:p>
    <w:bookmarkEnd w:id="4"/>
    <w:p w14:paraId="4F4A320D" w14:textId="0CB4A678" w:rsidR="00AB1361" w:rsidRPr="00612B3F" w:rsidRDefault="00AB1361" w:rsidP="00AB1361">
      <w:pPr>
        <w:jc w:val="both"/>
        <w:rPr>
          <w:iCs/>
          <w:color w:val="7030A0"/>
          <w:sz w:val="28"/>
          <w:szCs w:val="28"/>
        </w:rPr>
      </w:pPr>
      <w:r w:rsidRPr="00655CA3">
        <w:rPr>
          <w:sz w:val="28"/>
          <w:szCs w:val="28"/>
        </w:rPr>
        <w:t>4.1. Залог Имущества</w:t>
      </w:r>
      <w:r w:rsidR="003926F3" w:rsidRPr="003926F3">
        <w:rPr>
          <w:color w:val="7030A0"/>
          <w:sz w:val="28"/>
          <w:szCs w:val="28"/>
        </w:rPr>
        <w:t>, являющегося предмет</w:t>
      </w:r>
      <w:r w:rsidR="00612B3F">
        <w:rPr>
          <w:color w:val="7030A0"/>
          <w:sz w:val="28"/>
          <w:szCs w:val="28"/>
        </w:rPr>
        <w:t>ом</w:t>
      </w:r>
      <w:r w:rsidR="003926F3" w:rsidRPr="003926F3">
        <w:rPr>
          <w:color w:val="7030A0"/>
          <w:sz w:val="28"/>
          <w:szCs w:val="28"/>
        </w:rPr>
        <w:t xml:space="preserve"> регулирования по настоящему </w:t>
      </w:r>
      <w:r w:rsidR="003926F3" w:rsidRPr="003926F3">
        <w:rPr>
          <w:iCs/>
          <w:color w:val="7030A0"/>
          <w:sz w:val="28"/>
          <w:szCs w:val="28"/>
        </w:rPr>
        <w:t xml:space="preserve">Договору, </w:t>
      </w:r>
      <w:r w:rsidRPr="003926F3">
        <w:rPr>
          <w:color w:val="7030A0"/>
          <w:sz w:val="28"/>
          <w:szCs w:val="28"/>
        </w:rPr>
        <w:t xml:space="preserve">обеспечивает исполнение Залогодателем перед Залогодержателем </w:t>
      </w:r>
      <w:r w:rsidR="003926F3" w:rsidRPr="003926F3">
        <w:rPr>
          <w:color w:val="7030A0"/>
          <w:sz w:val="28"/>
          <w:szCs w:val="28"/>
        </w:rPr>
        <w:t xml:space="preserve">обязательств </w:t>
      </w:r>
      <w:r w:rsidRPr="003926F3">
        <w:rPr>
          <w:color w:val="7030A0"/>
          <w:sz w:val="28"/>
          <w:szCs w:val="28"/>
        </w:rPr>
        <w:t>по договору займа</w:t>
      </w:r>
      <w:r w:rsidR="00E535C5">
        <w:rPr>
          <w:color w:val="7030A0"/>
          <w:sz w:val="28"/>
          <w:szCs w:val="28"/>
        </w:rPr>
        <w:t>, удостоверенному нотариально (Фамили</w:t>
      </w:r>
      <w:r w:rsidR="001E3E3A">
        <w:rPr>
          <w:color w:val="7030A0"/>
          <w:sz w:val="28"/>
          <w:szCs w:val="28"/>
        </w:rPr>
        <w:t>я</w:t>
      </w:r>
      <w:r w:rsidR="00E535C5">
        <w:rPr>
          <w:color w:val="7030A0"/>
          <w:sz w:val="28"/>
          <w:szCs w:val="28"/>
        </w:rPr>
        <w:t>, Имя и Отчество нотариуса, нотариальный округ, дат</w:t>
      </w:r>
      <w:r w:rsidR="001E3E3A">
        <w:rPr>
          <w:color w:val="7030A0"/>
          <w:sz w:val="28"/>
          <w:szCs w:val="28"/>
        </w:rPr>
        <w:t>а</w:t>
      </w:r>
      <w:r w:rsidR="00E535C5">
        <w:rPr>
          <w:color w:val="7030A0"/>
          <w:sz w:val="28"/>
          <w:szCs w:val="28"/>
        </w:rPr>
        <w:t xml:space="preserve"> удостоверения договора и реестровый номер</w:t>
      </w:r>
      <w:r w:rsidR="001E3E3A">
        <w:rPr>
          <w:color w:val="7030A0"/>
          <w:sz w:val="28"/>
          <w:szCs w:val="28"/>
        </w:rPr>
        <w:t>, иные характеристики договора займа</w:t>
      </w:r>
      <w:r w:rsidR="00E535C5">
        <w:rPr>
          <w:color w:val="7030A0"/>
          <w:sz w:val="28"/>
          <w:szCs w:val="28"/>
        </w:rPr>
        <w:t>)</w:t>
      </w:r>
      <w:r w:rsidRPr="00612B3F">
        <w:rPr>
          <w:iCs/>
          <w:color w:val="7030A0"/>
          <w:sz w:val="28"/>
          <w:szCs w:val="28"/>
        </w:rPr>
        <w:t>, заключённому</w:t>
      </w:r>
      <w:r w:rsidR="00612B3F" w:rsidRPr="00612B3F">
        <w:rPr>
          <w:iCs/>
          <w:color w:val="7030A0"/>
          <w:sz w:val="28"/>
          <w:szCs w:val="28"/>
        </w:rPr>
        <w:t xml:space="preserve"> им (Залогодателем)</w:t>
      </w:r>
      <w:r w:rsidR="00612B3F">
        <w:rPr>
          <w:iCs/>
          <w:color w:val="7030A0"/>
          <w:sz w:val="28"/>
          <w:szCs w:val="28"/>
        </w:rPr>
        <w:t>,</w:t>
      </w:r>
      <w:r w:rsidR="00612B3F" w:rsidRPr="00612B3F">
        <w:rPr>
          <w:iCs/>
          <w:color w:val="7030A0"/>
          <w:sz w:val="28"/>
          <w:szCs w:val="28"/>
        </w:rPr>
        <w:t xml:space="preserve"> как Заемщиком,</w:t>
      </w:r>
      <w:r w:rsidRPr="00655CA3">
        <w:rPr>
          <w:i/>
          <w:sz w:val="28"/>
          <w:szCs w:val="28"/>
        </w:rPr>
        <w:t xml:space="preserve"> </w:t>
      </w:r>
      <w:r w:rsidR="00612B3F" w:rsidRPr="00612B3F">
        <w:rPr>
          <w:i/>
          <w:sz w:val="28"/>
          <w:szCs w:val="28"/>
        </w:rPr>
        <w:t xml:space="preserve">в соответствии с частью 17 статьи 33 Федерального закона от 29.12.2004 № 191-ФЗ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утверждённым постановлением Правительства Российской Федерации от 27.06.2020 №938, </w:t>
      </w:r>
      <w:r w:rsidR="00612B3F" w:rsidRPr="00612B3F">
        <w:rPr>
          <w:iCs/>
          <w:color w:val="7030A0"/>
          <w:sz w:val="28"/>
          <w:szCs w:val="28"/>
        </w:rPr>
        <w:t>по которому заём</w:t>
      </w:r>
      <w:r w:rsidR="00D26CC8">
        <w:rPr>
          <w:iCs/>
          <w:color w:val="7030A0"/>
          <w:sz w:val="28"/>
          <w:szCs w:val="28"/>
        </w:rPr>
        <w:t>ные денежные средства</w:t>
      </w:r>
      <w:r w:rsidR="00612B3F" w:rsidRPr="00612B3F">
        <w:rPr>
          <w:iCs/>
          <w:color w:val="7030A0"/>
          <w:sz w:val="28"/>
          <w:szCs w:val="28"/>
        </w:rPr>
        <w:t xml:space="preserve"> выдан</w:t>
      </w:r>
      <w:r w:rsidR="00D26CC8">
        <w:rPr>
          <w:iCs/>
          <w:color w:val="7030A0"/>
          <w:sz w:val="28"/>
          <w:szCs w:val="28"/>
        </w:rPr>
        <w:t>ы</w:t>
      </w:r>
      <w:r w:rsidR="00612B3F" w:rsidRPr="00612B3F">
        <w:rPr>
          <w:iCs/>
          <w:color w:val="7030A0"/>
          <w:sz w:val="28"/>
          <w:szCs w:val="28"/>
        </w:rPr>
        <w:t xml:space="preserve"> в размере [сумма цифрами и прописью] рублей].</w:t>
      </w:r>
    </w:p>
    <w:p w14:paraId="6C6EFB0E" w14:textId="263F6C93" w:rsidR="00AB1361" w:rsidRPr="003C7A88" w:rsidRDefault="00AB1361" w:rsidP="00AB1361">
      <w:pPr>
        <w:jc w:val="both"/>
        <w:rPr>
          <w:i/>
          <w:iCs/>
          <w:color w:val="7030A0"/>
          <w:sz w:val="28"/>
          <w:szCs w:val="28"/>
        </w:rPr>
      </w:pPr>
      <w:r w:rsidRPr="00655CA3">
        <w:rPr>
          <w:sz w:val="28"/>
          <w:szCs w:val="28"/>
        </w:rPr>
        <w:t xml:space="preserve">4.2. </w:t>
      </w:r>
      <w:r w:rsidRPr="00D37ED5">
        <w:rPr>
          <w:color w:val="FF0000"/>
          <w:sz w:val="28"/>
          <w:szCs w:val="28"/>
        </w:rPr>
        <w:t xml:space="preserve">Сроки исполнения </w:t>
      </w:r>
      <w:r w:rsidR="00D37ED5" w:rsidRPr="00D37ED5">
        <w:rPr>
          <w:color w:val="FF0000"/>
          <w:sz w:val="28"/>
          <w:szCs w:val="28"/>
        </w:rPr>
        <w:t xml:space="preserve">и иные условия обеспечиваемого настоящим залогом </w:t>
      </w:r>
      <w:r w:rsidR="00D37ED5">
        <w:rPr>
          <w:sz w:val="28"/>
          <w:szCs w:val="28"/>
        </w:rPr>
        <w:t xml:space="preserve">обязательства </w:t>
      </w:r>
      <w:r w:rsidRPr="00655CA3">
        <w:rPr>
          <w:sz w:val="28"/>
          <w:szCs w:val="28"/>
        </w:rPr>
        <w:t>Залогодателя перед Залогодержателем устанавливаются по соглашению Сторон</w:t>
      </w:r>
      <w:r w:rsidR="003C7A88">
        <w:rPr>
          <w:sz w:val="28"/>
          <w:szCs w:val="28"/>
        </w:rPr>
        <w:t xml:space="preserve"> Договора</w:t>
      </w:r>
      <w:r w:rsidR="00D37ED5" w:rsidRPr="00D37ED5">
        <w:rPr>
          <w:color w:val="FF0000"/>
          <w:sz w:val="28"/>
          <w:szCs w:val="28"/>
        </w:rPr>
        <w:t>, указанном в п.4.1. настоящего договора</w:t>
      </w:r>
      <w:r w:rsidRPr="00655CA3">
        <w:rPr>
          <w:sz w:val="28"/>
          <w:szCs w:val="28"/>
        </w:rPr>
        <w:t>.</w:t>
      </w:r>
      <w:r w:rsidR="003C7A88">
        <w:rPr>
          <w:sz w:val="28"/>
          <w:szCs w:val="28"/>
        </w:rPr>
        <w:t xml:space="preserve"> </w:t>
      </w:r>
      <w:r w:rsidR="003C7A88" w:rsidRPr="003C7A88">
        <w:rPr>
          <w:i/>
          <w:iCs/>
          <w:color w:val="7030A0"/>
          <w:sz w:val="28"/>
          <w:szCs w:val="28"/>
        </w:rPr>
        <w:t>(Прим.: прописать реквизиты договора займа, сроки и иные условия, предусмотренные договором займа.)</w:t>
      </w:r>
    </w:p>
    <w:p w14:paraId="78A23C39" w14:textId="77777777" w:rsidR="00AB1361" w:rsidRPr="003C7A88" w:rsidRDefault="00AB1361" w:rsidP="00AB1361">
      <w:pPr>
        <w:jc w:val="both"/>
        <w:rPr>
          <w:i/>
          <w:iCs/>
          <w:color w:val="7030A0"/>
          <w:sz w:val="28"/>
          <w:szCs w:val="28"/>
        </w:rPr>
      </w:pPr>
    </w:p>
    <w:p w14:paraId="02ED4588" w14:textId="77777777" w:rsidR="00AB1361" w:rsidRPr="00655CA3" w:rsidRDefault="00AB1361" w:rsidP="00AB1361">
      <w:pPr>
        <w:pStyle w:val="a5"/>
        <w:ind w:left="0" w:firstLine="426"/>
        <w:jc w:val="center"/>
        <w:rPr>
          <w:b/>
          <w:sz w:val="28"/>
          <w:szCs w:val="28"/>
          <w:lang w:eastAsia="en-US"/>
        </w:rPr>
      </w:pPr>
      <w:bookmarkStart w:id="5" w:name="sub_5"/>
      <w:r w:rsidRPr="00655CA3">
        <w:rPr>
          <w:b/>
          <w:sz w:val="28"/>
          <w:szCs w:val="28"/>
          <w:lang w:eastAsia="en-US"/>
        </w:rPr>
        <w:t xml:space="preserve">5. Права и обязанности </w:t>
      </w:r>
      <w:r w:rsidR="009E40A0">
        <w:rPr>
          <w:b/>
          <w:sz w:val="28"/>
          <w:szCs w:val="28"/>
          <w:lang w:eastAsia="en-US"/>
        </w:rPr>
        <w:t>С</w:t>
      </w:r>
      <w:r w:rsidRPr="00655CA3">
        <w:rPr>
          <w:b/>
          <w:sz w:val="28"/>
          <w:szCs w:val="28"/>
          <w:lang w:eastAsia="en-US"/>
        </w:rPr>
        <w:t>торон</w:t>
      </w:r>
    </w:p>
    <w:bookmarkEnd w:id="5"/>
    <w:p w14:paraId="63911865" w14:textId="77777777" w:rsidR="00AB1361" w:rsidRPr="00655CA3" w:rsidRDefault="00AB1361" w:rsidP="00AB1361">
      <w:pPr>
        <w:jc w:val="both"/>
        <w:rPr>
          <w:sz w:val="28"/>
          <w:szCs w:val="28"/>
        </w:rPr>
      </w:pPr>
    </w:p>
    <w:p w14:paraId="5061B80E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5.1. Залогодатель обязуется:</w:t>
      </w:r>
    </w:p>
    <w:p w14:paraId="4FDEC801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5.1.1. Принимать меры, необходимые для обеспечения сохранности заложенного Имущества, в том числе для защиты его от посягательств и требований со стороны третьих лиц, а также не совершать действия, которые могут повлечь утрату Предмета залога или уменьшение его стоимости.</w:t>
      </w:r>
    </w:p>
    <w:p w14:paraId="30AB9CD1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5.1.2. Немедленно уведомлять Залогодержателя о возникновении угрозы утраты или повреждения заложенного Имущества.</w:t>
      </w:r>
    </w:p>
    <w:p w14:paraId="42ABB838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5.1.3. Не препятствовать Залогодержателю контролировать выполнение Залогодателем условий настоящего договора.</w:t>
      </w:r>
    </w:p>
    <w:p w14:paraId="50C72252" w14:textId="542E34CC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 xml:space="preserve">5.1.4. Не передавать Имущество в последующий залог третьим лицам без </w:t>
      </w:r>
      <w:r w:rsidR="00D37ED5" w:rsidRPr="00D37ED5">
        <w:rPr>
          <w:color w:val="FF0000"/>
          <w:sz w:val="28"/>
          <w:szCs w:val="28"/>
        </w:rPr>
        <w:t>письменного</w:t>
      </w:r>
      <w:r w:rsidR="00D37ED5">
        <w:rPr>
          <w:sz w:val="28"/>
          <w:szCs w:val="28"/>
        </w:rPr>
        <w:t xml:space="preserve"> </w:t>
      </w:r>
      <w:r w:rsidRPr="00655CA3">
        <w:rPr>
          <w:sz w:val="28"/>
          <w:szCs w:val="28"/>
        </w:rPr>
        <w:t>согласия Залогодержателя.</w:t>
      </w:r>
    </w:p>
    <w:p w14:paraId="027C85CD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lastRenderedPageBreak/>
        <w:t>Не продавать Имущество, не передавать его в аренду или безвозмездное пользование, не распоряжаться им иным способом без письменного согласия Залогодержателя.</w:t>
      </w:r>
    </w:p>
    <w:p w14:paraId="7E25AD0F" w14:textId="3C14266B" w:rsidR="00AB1361" w:rsidRPr="00D37ED5" w:rsidRDefault="00AB1361" w:rsidP="00AB1361">
      <w:pPr>
        <w:jc w:val="both"/>
        <w:rPr>
          <w:color w:val="FF0000"/>
          <w:sz w:val="28"/>
          <w:szCs w:val="28"/>
        </w:rPr>
      </w:pPr>
      <w:r w:rsidRPr="00655CA3">
        <w:rPr>
          <w:sz w:val="28"/>
          <w:szCs w:val="28"/>
        </w:rPr>
        <w:t>5.1.5. В течение [</w:t>
      </w:r>
      <w:r w:rsidRPr="00655CA3">
        <w:rPr>
          <w:rStyle w:val="a4"/>
          <w:sz w:val="28"/>
          <w:szCs w:val="28"/>
        </w:rPr>
        <w:t>срок</w:t>
      </w:r>
      <w:r w:rsidRPr="00655CA3">
        <w:rPr>
          <w:sz w:val="28"/>
          <w:szCs w:val="28"/>
        </w:rPr>
        <w:t>] застраховать Предмет залога от риска утраты и причинения ущерба на сумму [</w:t>
      </w:r>
      <w:r w:rsidRPr="00655CA3">
        <w:rPr>
          <w:rStyle w:val="a4"/>
          <w:sz w:val="28"/>
          <w:szCs w:val="28"/>
        </w:rPr>
        <w:t>сумма цифрами и прописью</w:t>
      </w:r>
      <w:r w:rsidRPr="00655CA3">
        <w:rPr>
          <w:sz w:val="28"/>
          <w:szCs w:val="28"/>
        </w:rPr>
        <w:t>] рублей в [</w:t>
      </w:r>
      <w:r w:rsidRPr="00655CA3">
        <w:rPr>
          <w:rStyle w:val="a4"/>
          <w:sz w:val="28"/>
          <w:szCs w:val="28"/>
        </w:rPr>
        <w:t>наименование страховой компании</w:t>
      </w:r>
      <w:r w:rsidRPr="00D37ED5">
        <w:rPr>
          <w:color w:val="FF0000"/>
          <w:sz w:val="28"/>
          <w:szCs w:val="28"/>
        </w:rPr>
        <w:t>]</w:t>
      </w:r>
      <w:r w:rsidR="00D37ED5" w:rsidRPr="00D37ED5">
        <w:rPr>
          <w:color w:val="FF0000"/>
          <w:sz w:val="28"/>
          <w:szCs w:val="28"/>
        </w:rPr>
        <w:t xml:space="preserve"> с назначением выгодоприобретателем Залогодержателя</w:t>
      </w:r>
      <w:r w:rsidRPr="00D37ED5">
        <w:rPr>
          <w:color w:val="FF0000"/>
          <w:sz w:val="28"/>
          <w:szCs w:val="28"/>
        </w:rPr>
        <w:t>.</w:t>
      </w:r>
    </w:p>
    <w:p w14:paraId="066D235F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5.2. Залогодержатель обязуется по требованию Залогодателя выдавать ему документ о полном или частичном исполнении Залогодателем обеспеченного залогом обязательства.</w:t>
      </w:r>
    </w:p>
    <w:p w14:paraId="23F2B4ED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5.3. Залогодержатель имеет право:</w:t>
      </w:r>
    </w:p>
    <w:p w14:paraId="3113B187" w14:textId="0DEF20CF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5.3.1. Проверять по документам и фактически наличие, состояние и условия хранения</w:t>
      </w:r>
      <w:r w:rsidR="003956E1">
        <w:rPr>
          <w:sz w:val="28"/>
          <w:szCs w:val="28"/>
        </w:rPr>
        <w:t>/</w:t>
      </w:r>
      <w:r w:rsidR="00D37ED5" w:rsidRPr="00D37ED5">
        <w:rPr>
          <w:color w:val="FF0000"/>
          <w:sz w:val="28"/>
          <w:szCs w:val="28"/>
        </w:rPr>
        <w:t>использовани</w:t>
      </w:r>
      <w:r w:rsidR="003956E1">
        <w:rPr>
          <w:color w:val="FF0000"/>
          <w:sz w:val="28"/>
          <w:szCs w:val="28"/>
        </w:rPr>
        <w:t>я</w:t>
      </w:r>
      <w:r w:rsidRPr="00D37ED5">
        <w:rPr>
          <w:color w:val="FF0000"/>
          <w:sz w:val="28"/>
          <w:szCs w:val="28"/>
        </w:rPr>
        <w:t xml:space="preserve"> </w:t>
      </w:r>
      <w:r w:rsidRPr="00655CA3">
        <w:rPr>
          <w:sz w:val="28"/>
          <w:szCs w:val="28"/>
        </w:rPr>
        <w:t>Предмета залога.</w:t>
      </w:r>
    </w:p>
    <w:p w14:paraId="5B8E622E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5.3.2. Требовать от Залогодателя применения мер, необходимых для сохранения заложенного Имущества.</w:t>
      </w:r>
    </w:p>
    <w:p w14:paraId="00596C43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5.3.3. Требовать от любого лица прекращения посягательств на заложенное Имущество, угрожающих его утратой либо повреждением.</w:t>
      </w:r>
    </w:p>
    <w:p w14:paraId="019AE8E3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5.3.4. Передать свои права по настоящему договору другому лицу с соблюдением правил о передаче прав кредитора путём уступки требования.</w:t>
      </w:r>
    </w:p>
    <w:p w14:paraId="2EE4F5D4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5.3.5. Потребовать досрочного исполнения Залогодателем обеспеченного залогом обязательства в случаях, предусмотренных действующим законодательством Российской Федерации.</w:t>
      </w:r>
    </w:p>
    <w:p w14:paraId="20B7920F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5.3.6. В случае неисполнения Залогодателем требования о досрочном исполнении обязательства, обеспеченного залогом, обратить взыскание на заложенное Имущество до наступления срока исполнения обеспеченного залогом обязательства в случаях, предусмотренных пунктом 2 статьи 351 ГК РФ.</w:t>
      </w:r>
    </w:p>
    <w:p w14:paraId="3D6AFF8C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5.3.7. Преимущественно перед другими кредиторами Залогодателя получить удовлетворение обеспеченного залогом требования также за счёт сумм и имущества, указанных в пункте 2 статьи 334 ГК РФ.</w:t>
      </w:r>
    </w:p>
    <w:p w14:paraId="4CDA7D3E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5.4. Залогодатель имеет право:</w:t>
      </w:r>
    </w:p>
    <w:p w14:paraId="75039620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5.4.1. Пользоваться Предметом залога в соответствии с его назначением.</w:t>
      </w:r>
    </w:p>
    <w:p w14:paraId="25A34B54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5.4.2. С согласия Залогодержателя произвести замену Предмета залога.</w:t>
      </w:r>
    </w:p>
    <w:p w14:paraId="048D992E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5.4.3. В случае если Предмет залога погиб или повреждён либо право собственности на него прекращено по основаниям, установленным законом, в разумный срок восстановить Предмет залога или заменить его другим равноценным имуществом.</w:t>
      </w:r>
    </w:p>
    <w:p w14:paraId="473A2E03" w14:textId="77777777" w:rsidR="00AB1361" w:rsidRPr="00655CA3" w:rsidRDefault="00AB1361" w:rsidP="00AB1361">
      <w:pPr>
        <w:jc w:val="both"/>
        <w:rPr>
          <w:sz w:val="28"/>
          <w:szCs w:val="28"/>
        </w:rPr>
      </w:pPr>
    </w:p>
    <w:p w14:paraId="1E03FAB0" w14:textId="77777777" w:rsidR="00AB1361" w:rsidRPr="00655CA3" w:rsidRDefault="00AB1361" w:rsidP="00AB1361">
      <w:pPr>
        <w:pStyle w:val="a5"/>
        <w:ind w:left="0" w:firstLine="426"/>
        <w:jc w:val="center"/>
        <w:rPr>
          <w:b/>
          <w:sz w:val="28"/>
          <w:szCs w:val="28"/>
          <w:lang w:eastAsia="en-US"/>
        </w:rPr>
      </w:pPr>
      <w:bookmarkStart w:id="6" w:name="sub_6"/>
      <w:r w:rsidRPr="00655CA3">
        <w:rPr>
          <w:b/>
          <w:sz w:val="28"/>
          <w:szCs w:val="28"/>
          <w:lang w:eastAsia="en-US"/>
        </w:rPr>
        <w:t>6. Основания и порядок обращения взыскания на предмет залога</w:t>
      </w:r>
    </w:p>
    <w:bookmarkEnd w:id="6"/>
    <w:p w14:paraId="19B5045C" w14:textId="77777777" w:rsidR="00AB1361" w:rsidRPr="00655CA3" w:rsidRDefault="00AB1361" w:rsidP="00AB1361">
      <w:pPr>
        <w:jc w:val="both"/>
        <w:rPr>
          <w:sz w:val="28"/>
          <w:szCs w:val="28"/>
        </w:rPr>
      </w:pPr>
    </w:p>
    <w:p w14:paraId="50750FC4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6.1. В случае неисполнения или ненадлежащего исполнения Залогодателем обеспеченного залогом обязательства для удовлетворения требований Залогодержателя может быть обращено взыскание на Предмет залога.</w:t>
      </w:r>
    </w:p>
    <w:p w14:paraId="35EAC3F2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lastRenderedPageBreak/>
        <w:t xml:space="preserve">6.2. </w:t>
      </w:r>
      <w:r w:rsidRPr="00E119F7">
        <w:rPr>
          <w:spacing w:val="-4"/>
          <w:sz w:val="28"/>
          <w:szCs w:val="28"/>
        </w:rPr>
        <w:t>Стороны настоящего договора согласились, что обоснованные требования Залогодержателя подлежат удовлетворению за счёт Предмета залога путём обращения взыскания на Предмет залога во внесудебном порядке</w:t>
      </w:r>
      <w:r w:rsidRPr="00655CA3">
        <w:rPr>
          <w:sz w:val="28"/>
          <w:szCs w:val="28"/>
        </w:rPr>
        <w:t>.</w:t>
      </w:r>
    </w:p>
    <w:p w14:paraId="0A6BEA6B" w14:textId="2C55D1DC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 xml:space="preserve">6.3. В рамках настоящего договора Стороны определили, что реализация Предмета залога без обращения в суд (во внесудебном порядке) осуществляется посредством продажи с торгов в соответствии со статьями </w:t>
      </w:r>
      <w:r w:rsidRPr="003956E1">
        <w:rPr>
          <w:sz w:val="28"/>
          <w:szCs w:val="28"/>
        </w:rPr>
        <w:t>349, 350</w:t>
      </w:r>
      <w:r w:rsidRPr="003956E1">
        <w:rPr>
          <w:sz w:val="28"/>
          <w:szCs w:val="28"/>
          <w:vertAlign w:val="superscript"/>
        </w:rPr>
        <w:t>1</w:t>
      </w:r>
      <w:r w:rsidRPr="003956E1">
        <w:rPr>
          <w:sz w:val="28"/>
          <w:szCs w:val="28"/>
        </w:rPr>
        <w:t>, 350</w:t>
      </w:r>
      <w:r w:rsidRPr="003956E1">
        <w:rPr>
          <w:sz w:val="28"/>
          <w:szCs w:val="28"/>
          <w:vertAlign w:val="superscript"/>
        </w:rPr>
        <w:t>2</w:t>
      </w:r>
      <w:r w:rsidRPr="003956E1">
        <w:rPr>
          <w:sz w:val="28"/>
          <w:szCs w:val="28"/>
        </w:rPr>
        <w:t xml:space="preserve"> ГК РФ.</w:t>
      </w:r>
    </w:p>
    <w:p w14:paraId="690CB3A1" w14:textId="7F9457C1" w:rsidR="00AB1361" w:rsidRPr="003956E1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6.4. Согласованная сторонами в пункте 3.1 настоящего договора стоимость Предмета залога признаётся ценой реализации (начальной продажной ценой) Предмета залога при обращении на него взыскания.</w:t>
      </w:r>
      <w:r w:rsidR="003956E1">
        <w:rPr>
          <w:sz w:val="28"/>
          <w:szCs w:val="28"/>
        </w:rPr>
        <w:t xml:space="preserve"> </w:t>
      </w:r>
      <w:r w:rsidR="008F79DA">
        <w:rPr>
          <w:color w:val="7030A0"/>
          <w:sz w:val="28"/>
          <w:szCs w:val="28"/>
        </w:rPr>
        <w:t>(Е</w:t>
      </w:r>
      <w:r w:rsidR="003956E1" w:rsidRPr="003956E1">
        <w:rPr>
          <w:color w:val="7030A0"/>
          <w:sz w:val="28"/>
          <w:szCs w:val="28"/>
        </w:rPr>
        <w:t xml:space="preserve">сли </w:t>
      </w:r>
      <w:r w:rsidR="003956E1">
        <w:rPr>
          <w:color w:val="7030A0"/>
          <w:sz w:val="28"/>
          <w:szCs w:val="28"/>
        </w:rPr>
        <w:t xml:space="preserve">предметом договора залога является </w:t>
      </w:r>
      <w:r w:rsidR="003956E1" w:rsidRPr="003956E1">
        <w:rPr>
          <w:color w:val="7030A0"/>
          <w:sz w:val="28"/>
          <w:szCs w:val="28"/>
        </w:rPr>
        <w:t xml:space="preserve">недвижимое имущество, то оно подлежит обязательной оценке в соответствии с Федеральным законом </w:t>
      </w:r>
      <w:r w:rsidR="00FD6C72">
        <w:rPr>
          <w:color w:val="7030A0"/>
          <w:sz w:val="28"/>
          <w:szCs w:val="28"/>
        </w:rPr>
        <w:t>«О</w:t>
      </w:r>
      <w:r w:rsidR="003956E1" w:rsidRPr="003956E1">
        <w:rPr>
          <w:color w:val="7030A0"/>
          <w:sz w:val="28"/>
          <w:szCs w:val="28"/>
        </w:rPr>
        <w:t>б оценочной деятельности», в это случае предоставляется Отчет об оценке.)</w:t>
      </w:r>
    </w:p>
    <w:p w14:paraId="27542080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При обращении взыскания и реализации Предмета залога Залогодержателем и иными лицами должны быть приняты меры, необходимые для получения наибольшей выручки от продажи Предмета залога.</w:t>
      </w:r>
    </w:p>
    <w:p w14:paraId="616F8F63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6.5. При недостаточности суммы, вырученной в результате обращения взыскания на заложенное имущество, для погашения требования Залогодержатель вправе удовлетворить своё требование в непогашенной части за счёт иного имущества Залогодателя, не пользуясь преимуществом, основанным на залоге.</w:t>
      </w:r>
    </w:p>
    <w:p w14:paraId="0FDCAE59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Если сумма, вырученная в результате обращения взыскания на заложенное Имущество, превышает размер обеспеченного залогом требования Залогодержателя, разница возвращается Залогодателю.</w:t>
      </w:r>
    </w:p>
    <w:p w14:paraId="20193698" w14:textId="4933F81B" w:rsidR="00AB1361" w:rsidRPr="00EC32F0" w:rsidRDefault="00AB1361" w:rsidP="00AB1361">
      <w:pPr>
        <w:jc w:val="both"/>
        <w:rPr>
          <w:color w:val="7030A0"/>
          <w:sz w:val="28"/>
          <w:szCs w:val="28"/>
        </w:rPr>
      </w:pPr>
      <w:r w:rsidRPr="00655CA3">
        <w:rPr>
          <w:sz w:val="28"/>
          <w:szCs w:val="28"/>
        </w:rPr>
        <w:t xml:space="preserve">6.6. </w:t>
      </w:r>
      <w:bookmarkStart w:id="7" w:name="_Hlk166791924"/>
      <w:r w:rsidRPr="00655CA3">
        <w:rPr>
          <w:sz w:val="28"/>
          <w:szCs w:val="28"/>
        </w:rPr>
        <w:t>Залогодержатель вправе</w:t>
      </w:r>
      <w:r w:rsidR="0089243A">
        <w:rPr>
          <w:sz w:val="28"/>
          <w:szCs w:val="28"/>
        </w:rPr>
        <w:t>:</w:t>
      </w:r>
      <w:r w:rsidRPr="00655CA3">
        <w:rPr>
          <w:sz w:val="28"/>
          <w:szCs w:val="28"/>
        </w:rPr>
        <w:t xml:space="preserve"> предъявить  требование об обращении взыскания на Предмет залога</w:t>
      </w:r>
      <w:r w:rsidR="00153A7D">
        <w:rPr>
          <w:sz w:val="28"/>
          <w:szCs w:val="28"/>
        </w:rPr>
        <w:t xml:space="preserve"> и </w:t>
      </w:r>
      <w:r w:rsidR="00395708" w:rsidRPr="00395708">
        <w:rPr>
          <w:color w:val="7030A0"/>
          <w:sz w:val="28"/>
          <w:szCs w:val="28"/>
        </w:rPr>
        <w:t xml:space="preserve">обратиться к нотариусу за совершением исполнительной надписи </w:t>
      </w:r>
      <w:r w:rsidR="00647959">
        <w:rPr>
          <w:color w:val="7030A0"/>
          <w:sz w:val="28"/>
          <w:szCs w:val="28"/>
        </w:rPr>
        <w:t xml:space="preserve"> </w:t>
      </w:r>
      <w:r w:rsidR="00395708" w:rsidRPr="00395708">
        <w:rPr>
          <w:color w:val="7030A0"/>
          <w:sz w:val="28"/>
          <w:szCs w:val="28"/>
        </w:rPr>
        <w:t>об</w:t>
      </w:r>
      <w:r w:rsidR="00D47E22">
        <w:rPr>
          <w:color w:val="7030A0"/>
          <w:sz w:val="28"/>
          <w:szCs w:val="28"/>
        </w:rPr>
        <w:t xml:space="preserve"> </w:t>
      </w:r>
      <w:r w:rsidR="00395708" w:rsidRPr="00395708">
        <w:rPr>
          <w:color w:val="7030A0"/>
          <w:sz w:val="28"/>
          <w:szCs w:val="28"/>
        </w:rPr>
        <w:t>обращени</w:t>
      </w:r>
      <w:r w:rsidR="00ED6288">
        <w:rPr>
          <w:color w:val="7030A0"/>
          <w:sz w:val="28"/>
          <w:szCs w:val="28"/>
        </w:rPr>
        <w:t>и</w:t>
      </w:r>
      <w:r w:rsidR="00395708" w:rsidRPr="00395708">
        <w:rPr>
          <w:color w:val="7030A0"/>
          <w:sz w:val="28"/>
          <w:szCs w:val="28"/>
        </w:rPr>
        <w:t xml:space="preserve"> взыскание на заложенное имущество</w:t>
      </w:r>
      <w:r w:rsidR="00395708" w:rsidRPr="00EC32F0">
        <w:rPr>
          <w:color w:val="7030A0"/>
          <w:sz w:val="28"/>
          <w:szCs w:val="28"/>
        </w:rPr>
        <w:t xml:space="preserve">. </w:t>
      </w:r>
      <w:bookmarkEnd w:id="7"/>
    </w:p>
    <w:p w14:paraId="025029C8" w14:textId="77777777" w:rsidR="00AB1361" w:rsidRPr="00EC32F0" w:rsidRDefault="00AB1361" w:rsidP="00AB1361">
      <w:pPr>
        <w:jc w:val="both"/>
        <w:rPr>
          <w:color w:val="7030A0"/>
          <w:sz w:val="28"/>
          <w:szCs w:val="28"/>
        </w:rPr>
      </w:pPr>
    </w:p>
    <w:p w14:paraId="585F98D9" w14:textId="77777777" w:rsidR="00AB1361" w:rsidRPr="00655CA3" w:rsidRDefault="00AB1361" w:rsidP="00AB1361">
      <w:pPr>
        <w:pStyle w:val="a5"/>
        <w:ind w:left="0" w:firstLine="426"/>
        <w:jc w:val="center"/>
        <w:rPr>
          <w:b/>
          <w:sz w:val="28"/>
          <w:szCs w:val="28"/>
          <w:lang w:eastAsia="en-US"/>
        </w:rPr>
      </w:pPr>
      <w:bookmarkStart w:id="8" w:name="sub_7"/>
      <w:r w:rsidRPr="00655CA3">
        <w:rPr>
          <w:b/>
          <w:sz w:val="28"/>
          <w:szCs w:val="28"/>
          <w:lang w:eastAsia="en-US"/>
        </w:rPr>
        <w:t>7. Прекращение залога</w:t>
      </w:r>
    </w:p>
    <w:bookmarkEnd w:id="8"/>
    <w:p w14:paraId="6677A9B4" w14:textId="77777777" w:rsidR="00AB1361" w:rsidRPr="00655CA3" w:rsidRDefault="00AB1361" w:rsidP="00AB1361">
      <w:pPr>
        <w:jc w:val="both"/>
        <w:rPr>
          <w:sz w:val="28"/>
          <w:szCs w:val="28"/>
        </w:rPr>
      </w:pPr>
    </w:p>
    <w:p w14:paraId="17B64C50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7.1. Залог Имущества по настоящему договору прекращается по основаниям, указанным в пункте 1 статьи 352 ГК РФ.</w:t>
      </w:r>
    </w:p>
    <w:p w14:paraId="479A5E72" w14:textId="77777777" w:rsidR="00AB1361" w:rsidRPr="00655CA3" w:rsidRDefault="00AB1361" w:rsidP="00AB1361">
      <w:pPr>
        <w:jc w:val="both"/>
        <w:rPr>
          <w:sz w:val="28"/>
          <w:szCs w:val="28"/>
        </w:rPr>
      </w:pPr>
    </w:p>
    <w:p w14:paraId="08261CE6" w14:textId="77777777" w:rsidR="00AB1361" w:rsidRDefault="00AB1361" w:rsidP="00AB1361">
      <w:pPr>
        <w:pStyle w:val="a5"/>
        <w:ind w:left="0" w:firstLine="426"/>
        <w:jc w:val="center"/>
        <w:rPr>
          <w:b/>
          <w:sz w:val="28"/>
          <w:szCs w:val="28"/>
          <w:lang w:eastAsia="en-US"/>
        </w:rPr>
      </w:pPr>
      <w:bookmarkStart w:id="9" w:name="sub_8"/>
      <w:r w:rsidRPr="00655CA3">
        <w:rPr>
          <w:b/>
          <w:sz w:val="28"/>
          <w:szCs w:val="28"/>
          <w:lang w:eastAsia="en-US"/>
        </w:rPr>
        <w:t>8. Ответственность сторон</w:t>
      </w:r>
    </w:p>
    <w:p w14:paraId="392F6318" w14:textId="77777777" w:rsidR="00E119F7" w:rsidRPr="00655CA3" w:rsidRDefault="00E119F7" w:rsidP="00AB1361">
      <w:pPr>
        <w:pStyle w:val="a5"/>
        <w:ind w:left="0" w:firstLine="426"/>
        <w:jc w:val="center"/>
        <w:rPr>
          <w:b/>
          <w:sz w:val="28"/>
          <w:szCs w:val="28"/>
          <w:lang w:eastAsia="en-US"/>
        </w:rPr>
      </w:pPr>
    </w:p>
    <w:bookmarkEnd w:id="9"/>
    <w:p w14:paraId="69F96AC1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8.1.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081628E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8.2. Залогодатель несёт риск случайной гибели или случайного повреждения заложенного Имущества.</w:t>
      </w:r>
    </w:p>
    <w:p w14:paraId="1EAE9F67" w14:textId="77777777" w:rsidR="00AB1361" w:rsidRPr="00655CA3" w:rsidRDefault="00AB1361" w:rsidP="00AB1361">
      <w:pPr>
        <w:jc w:val="both"/>
        <w:rPr>
          <w:sz w:val="28"/>
          <w:szCs w:val="28"/>
        </w:rPr>
      </w:pPr>
    </w:p>
    <w:p w14:paraId="2C2606A4" w14:textId="77777777" w:rsidR="00AB1361" w:rsidRPr="00655CA3" w:rsidRDefault="00AB1361" w:rsidP="00AB1361">
      <w:pPr>
        <w:pStyle w:val="a5"/>
        <w:ind w:left="0" w:firstLine="426"/>
        <w:jc w:val="center"/>
        <w:rPr>
          <w:b/>
          <w:sz w:val="28"/>
          <w:szCs w:val="28"/>
          <w:lang w:eastAsia="en-US"/>
        </w:rPr>
      </w:pPr>
      <w:bookmarkStart w:id="10" w:name="sub_9"/>
      <w:r w:rsidRPr="00655CA3">
        <w:rPr>
          <w:b/>
          <w:sz w:val="28"/>
          <w:szCs w:val="28"/>
          <w:lang w:eastAsia="en-US"/>
        </w:rPr>
        <w:t>9. Порядок разрешения споров</w:t>
      </w:r>
    </w:p>
    <w:bookmarkEnd w:id="10"/>
    <w:p w14:paraId="375DE0E5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9.1. Споры и разногласия, которые могут возникнуть при исполнении настоящего договора, будут по возможности разрешаться путём переговоров между Сторонами.</w:t>
      </w:r>
    </w:p>
    <w:p w14:paraId="278989AF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lastRenderedPageBreak/>
        <w:t>9.2. Срок рассмотрения претензий, направляемых Сторонами друг другу в связи с исполнением обязательств по настоящему договору, составляет 5 рабочих дней со дня получения претензии Стороной.</w:t>
      </w:r>
    </w:p>
    <w:p w14:paraId="2B3EB23D" w14:textId="1D3AC4EF" w:rsidR="005372D7" w:rsidRPr="00655CA3" w:rsidRDefault="00AB1361" w:rsidP="00AB1361">
      <w:pPr>
        <w:jc w:val="both"/>
        <w:rPr>
          <w:i/>
          <w:sz w:val="28"/>
          <w:szCs w:val="28"/>
        </w:rPr>
      </w:pPr>
      <w:r w:rsidRPr="00655CA3">
        <w:rPr>
          <w:sz w:val="28"/>
          <w:szCs w:val="28"/>
        </w:rPr>
        <w:t xml:space="preserve">9.3. В случае, если Стороны не придут к соглашению, споры разрешаются в соответствии с действующим законодательством Российской Федерации в </w:t>
      </w:r>
      <w:r w:rsidR="00E119F7">
        <w:rPr>
          <w:sz w:val="28"/>
          <w:szCs w:val="28"/>
        </w:rPr>
        <w:t>Арбитражном суде Московской области</w:t>
      </w:r>
      <w:r w:rsidRPr="00655CA3">
        <w:rPr>
          <w:i/>
          <w:sz w:val="28"/>
          <w:szCs w:val="28"/>
        </w:rPr>
        <w:t>.</w:t>
      </w:r>
    </w:p>
    <w:p w14:paraId="0E7C2C20" w14:textId="77777777" w:rsidR="00AB1361" w:rsidRPr="00655CA3" w:rsidRDefault="00AB1361" w:rsidP="00AB1361">
      <w:pPr>
        <w:jc w:val="both"/>
        <w:rPr>
          <w:sz w:val="28"/>
          <w:szCs w:val="28"/>
        </w:rPr>
      </w:pPr>
    </w:p>
    <w:p w14:paraId="4CB58F1B" w14:textId="77777777" w:rsidR="00AB1361" w:rsidRPr="00655CA3" w:rsidRDefault="00AB1361" w:rsidP="00AB1361">
      <w:pPr>
        <w:pStyle w:val="a5"/>
        <w:ind w:left="0" w:firstLine="425"/>
        <w:jc w:val="center"/>
        <w:rPr>
          <w:b/>
          <w:sz w:val="28"/>
          <w:szCs w:val="28"/>
          <w:lang w:eastAsia="en-US"/>
        </w:rPr>
      </w:pPr>
      <w:bookmarkStart w:id="11" w:name="sub_10"/>
      <w:r w:rsidRPr="00655CA3">
        <w:rPr>
          <w:b/>
          <w:sz w:val="28"/>
          <w:szCs w:val="28"/>
          <w:lang w:eastAsia="en-US"/>
        </w:rPr>
        <w:t>10. Заключительные положения</w:t>
      </w:r>
    </w:p>
    <w:bookmarkEnd w:id="11"/>
    <w:p w14:paraId="6C3FE396" w14:textId="77777777" w:rsidR="00AB1361" w:rsidRPr="00655CA3" w:rsidRDefault="00AB1361" w:rsidP="00AB1361">
      <w:pPr>
        <w:jc w:val="both"/>
        <w:rPr>
          <w:sz w:val="28"/>
          <w:szCs w:val="28"/>
        </w:rPr>
      </w:pPr>
    </w:p>
    <w:p w14:paraId="6A0AD718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10.1. Во всём остальном, что не предусмотрено настоящим договором, Стороны руководствуются действующим гражданским законодательством Российской Федерации.</w:t>
      </w:r>
    </w:p>
    <w:p w14:paraId="3CEA993F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10.2. Настоящий договор вступает в силу с момента его подписания Сторонами и действует до прекращения обеспеченного залогом обязательства или наступления других обстоятельств, предусмотренных действующим гражданским законодательством Российской Федерации.</w:t>
      </w:r>
    </w:p>
    <w:p w14:paraId="0F05E473" w14:textId="77777777" w:rsidR="00AB1361" w:rsidRPr="00655CA3" w:rsidRDefault="00AB1361" w:rsidP="00AB1361">
      <w:pPr>
        <w:pStyle w:val="a3"/>
        <w:spacing w:before="0"/>
        <w:ind w:left="0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auto"/>
        </w:rPr>
      </w:pPr>
      <w:r w:rsidRPr="00655CA3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auto"/>
        </w:rPr>
        <w:t>(Примечание. В соответствии с подпунктом 1 пункта 1 статьи 339</w:t>
      </w:r>
      <w:r w:rsidRPr="00655CA3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auto"/>
          <w:vertAlign w:val="superscript"/>
        </w:rPr>
        <w:t>1</w:t>
      </w:r>
      <w:r w:rsidRPr="00655CA3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auto"/>
        </w:rPr>
        <w:t xml:space="preserve"> ГК РФ залог подлежит государственной регистрации и возникает с момента такой регистрации в случае, если в соответствии с законом права, закрепляющие принадлежность имущества определённому лицу, подлежат государственной регистрации.</w:t>
      </w:r>
    </w:p>
    <w:p w14:paraId="7019CC18" w14:textId="77777777" w:rsidR="00AB1361" w:rsidRPr="00655CA3" w:rsidRDefault="00AB1361" w:rsidP="00AB1361">
      <w:pPr>
        <w:pStyle w:val="a3"/>
        <w:spacing w:before="0"/>
        <w:ind w:left="0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auto"/>
        </w:rPr>
      </w:pPr>
      <w:r w:rsidRPr="00655CA3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auto"/>
        </w:rPr>
        <w:t xml:space="preserve">Согласно пункту 3 статьи 339 ГК РФ договор залога должен быть заключён в простой письменной форме, если законом или соглашением сторон не установлена нотариальная форма. </w:t>
      </w:r>
    </w:p>
    <w:p w14:paraId="28B79707" w14:textId="77777777" w:rsidR="00AB1361" w:rsidRPr="00655CA3" w:rsidRDefault="00AB1361" w:rsidP="00AB1361">
      <w:pPr>
        <w:pStyle w:val="a3"/>
        <w:spacing w:before="0"/>
        <w:ind w:left="0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auto"/>
        </w:rPr>
      </w:pPr>
      <w:r w:rsidRPr="00655CA3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auto"/>
        </w:rPr>
        <w:t>Также согласно пункту 4 статьи 339</w:t>
      </w:r>
      <w:r w:rsidRPr="00655CA3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auto"/>
          <w:vertAlign w:val="superscript"/>
        </w:rPr>
        <w:t>1</w:t>
      </w:r>
      <w:r w:rsidRPr="00655CA3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auto"/>
        </w:rPr>
        <w:t xml:space="preserve"> ГК РФ залог иного имущества, не относящегося к недвижимым вещам, помимо указанного в пунктах 1-3 указанной статьи имущества, может быть учтён путём регистрации уведомлений о залоге, поступивших от залогодателя, залогодержателя или в случаях, установленных законодательством о нотариате, от другого лица, в реестре уведомлений о залоге движимого имущества.)</w:t>
      </w:r>
    </w:p>
    <w:p w14:paraId="2629A702" w14:textId="1F8E5032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 xml:space="preserve">10.3. Все изменения и дополнения к настоящему договору оформляются дополнительными соглашениями Сторон </w:t>
      </w:r>
      <w:r w:rsidRPr="002543F5">
        <w:rPr>
          <w:color w:val="7030A0"/>
          <w:sz w:val="28"/>
          <w:szCs w:val="28"/>
        </w:rPr>
        <w:t xml:space="preserve">в </w:t>
      </w:r>
      <w:r w:rsidR="002543F5" w:rsidRPr="002543F5">
        <w:rPr>
          <w:color w:val="7030A0"/>
          <w:sz w:val="28"/>
          <w:szCs w:val="28"/>
        </w:rPr>
        <w:t xml:space="preserve">нотариально удостоверенной </w:t>
      </w:r>
      <w:r w:rsidRPr="002543F5">
        <w:rPr>
          <w:color w:val="7030A0"/>
          <w:sz w:val="28"/>
          <w:szCs w:val="28"/>
        </w:rPr>
        <w:t>форме</w:t>
      </w:r>
      <w:r w:rsidRPr="00655CA3">
        <w:rPr>
          <w:sz w:val="28"/>
          <w:szCs w:val="28"/>
        </w:rPr>
        <w:t>, которые являются неотъемлемой частью настоящего договора.</w:t>
      </w:r>
    </w:p>
    <w:p w14:paraId="26F8CBCC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10.4.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её представителю, в том числе посредством электронной почты с усиленной квалифицированной электронной подписью уполномоченного лица.</w:t>
      </w:r>
    </w:p>
    <w:p w14:paraId="31AF234F" w14:textId="77777777" w:rsidR="00AB1361" w:rsidRPr="00655CA3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Юридически значимые сообщения подлежат передаче путём [</w:t>
      </w:r>
      <w:r w:rsidRPr="00655CA3">
        <w:rPr>
          <w:rStyle w:val="a4"/>
          <w:sz w:val="28"/>
          <w:szCs w:val="28"/>
        </w:rPr>
        <w:t>вписать нужное - почтовой, факсимильной, электронной связи (указать адрес)</w:t>
      </w:r>
      <w:r w:rsidRPr="00655CA3">
        <w:rPr>
          <w:sz w:val="28"/>
          <w:szCs w:val="28"/>
        </w:rPr>
        <w:t>].</w:t>
      </w:r>
    </w:p>
    <w:p w14:paraId="26EA4B24" w14:textId="77777777" w:rsidR="00AB1361" w:rsidRDefault="00AB1361" w:rsidP="00AB1361">
      <w:pPr>
        <w:jc w:val="both"/>
        <w:rPr>
          <w:sz w:val="28"/>
          <w:szCs w:val="28"/>
        </w:rPr>
      </w:pPr>
      <w:r w:rsidRPr="00655CA3">
        <w:rPr>
          <w:sz w:val="28"/>
          <w:szCs w:val="28"/>
        </w:rPr>
        <w:t>Сообщение считается доставленным и в тех случаях, если оно поступило Стороне, которой оно направлено, но по обстоятельствам, зависящим от неё, не было ей вручено (поступило) или Сторона не ознакомилась с ним.</w:t>
      </w:r>
    </w:p>
    <w:p w14:paraId="3A5DA561" w14:textId="6CFDF2AF" w:rsidR="005372D7" w:rsidRPr="00776508" w:rsidRDefault="005372D7" w:rsidP="005372D7">
      <w:pPr>
        <w:jc w:val="both"/>
        <w:rPr>
          <w:i/>
          <w:iCs/>
          <w:color w:val="7030A0"/>
          <w:sz w:val="28"/>
          <w:szCs w:val="28"/>
        </w:rPr>
      </w:pPr>
      <w:r w:rsidRPr="005372D7">
        <w:rPr>
          <w:color w:val="7030A0"/>
          <w:sz w:val="28"/>
          <w:szCs w:val="28"/>
        </w:rPr>
        <w:lastRenderedPageBreak/>
        <w:t>10.5. Заверения сторон об обстоятельствах в соответствие со ст.431.2. ГК РФ</w:t>
      </w:r>
      <w:r>
        <w:rPr>
          <w:color w:val="7030A0"/>
          <w:sz w:val="28"/>
          <w:szCs w:val="28"/>
        </w:rPr>
        <w:t xml:space="preserve"> </w:t>
      </w:r>
      <w:r w:rsidR="00776508" w:rsidRPr="00776508">
        <w:rPr>
          <w:i/>
          <w:iCs/>
          <w:color w:val="7030A0"/>
          <w:sz w:val="28"/>
          <w:szCs w:val="28"/>
        </w:rPr>
        <w:t xml:space="preserve">(Прим: </w:t>
      </w:r>
      <w:r w:rsidRPr="00776508">
        <w:rPr>
          <w:i/>
          <w:iCs/>
          <w:color w:val="7030A0"/>
          <w:sz w:val="28"/>
          <w:szCs w:val="28"/>
        </w:rPr>
        <w:t xml:space="preserve">например, </w:t>
      </w:r>
      <w:r w:rsidR="00780825">
        <w:rPr>
          <w:i/>
          <w:iCs/>
          <w:color w:val="7030A0"/>
          <w:sz w:val="28"/>
          <w:szCs w:val="28"/>
        </w:rPr>
        <w:t xml:space="preserve">о том, что </w:t>
      </w:r>
      <w:r w:rsidR="00320B36">
        <w:rPr>
          <w:i/>
          <w:iCs/>
          <w:color w:val="7030A0"/>
          <w:sz w:val="28"/>
          <w:szCs w:val="28"/>
        </w:rPr>
        <w:t xml:space="preserve">передаваемое в залог имущество не находится под арестом, оно не обременено правами третьих лиц, </w:t>
      </w:r>
      <w:r w:rsidR="00780825">
        <w:rPr>
          <w:i/>
          <w:iCs/>
          <w:color w:val="7030A0"/>
          <w:sz w:val="28"/>
          <w:szCs w:val="28"/>
        </w:rPr>
        <w:t xml:space="preserve">в отношении сторон не ведется исполнительное производство, в отношении сторон не возбуждена процедура банкротства; заверения </w:t>
      </w:r>
      <w:r w:rsidRPr="00776508">
        <w:rPr>
          <w:i/>
          <w:iCs/>
          <w:color w:val="7030A0"/>
          <w:sz w:val="28"/>
          <w:szCs w:val="28"/>
        </w:rPr>
        <w:t xml:space="preserve">о том, что </w:t>
      </w:r>
      <w:r w:rsidR="00780825">
        <w:rPr>
          <w:i/>
          <w:iCs/>
          <w:color w:val="7030A0"/>
          <w:sz w:val="28"/>
          <w:szCs w:val="28"/>
        </w:rPr>
        <w:t>стороны (физические лица</w:t>
      </w:r>
      <w:r w:rsidR="00683344">
        <w:rPr>
          <w:i/>
          <w:iCs/>
          <w:color w:val="7030A0"/>
          <w:sz w:val="28"/>
          <w:szCs w:val="28"/>
        </w:rPr>
        <w:t xml:space="preserve"> -</w:t>
      </w:r>
      <w:r w:rsidR="00780825">
        <w:rPr>
          <w:i/>
          <w:iCs/>
          <w:color w:val="7030A0"/>
          <w:sz w:val="28"/>
          <w:szCs w:val="28"/>
        </w:rPr>
        <w:t xml:space="preserve"> индивидуальные предприниматели </w:t>
      </w:r>
      <w:r w:rsidR="00683344">
        <w:rPr>
          <w:i/>
          <w:iCs/>
          <w:color w:val="7030A0"/>
          <w:sz w:val="28"/>
          <w:szCs w:val="28"/>
        </w:rPr>
        <w:t>или представители юридических лиц)</w:t>
      </w:r>
      <w:r w:rsidRPr="00776508">
        <w:rPr>
          <w:i/>
          <w:iCs/>
          <w:color w:val="7030A0"/>
          <w:sz w:val="28"/>
          <w:szCs w:val="28"/>
        </w:rPr>
        <w:t xml:space="preserve"> не лишены дееспособности, в дееспособности не ограничены, не состоят под опекой и попечительством, по состоянию здоровья могут самостоятельно осуществлять и защищать свои права и исполнять свои обязанности, не страдают заболеваниями, препятствующими осознать суть подписываемого договора и обстоятельств его заключения, в отношении них не выносилось решения суда о признании правообладателя недееспособным или ограниченно дееспособным</w:t>
      </w:r>
      <w:r w:rsidR="00776508">
        <w:rPr>
          <w:i/>
          <w:iCs/>
          <w:color w:val="7030A0"/>
          <w:sz w:val="28"/>
          <w:szCs w:val="28"/>
        </w:rPr>
        <w:t>;</w:t>
      </w:r>
      <w:r w:rsidR="00776508" w:rsidRPr="00776508">
        <w:rPr>
          <w:i/>
          <w:iCs/>
          <w:color w:val="7030A0"/>
          <w:sz w:val="28"/>
          <w:szCs w:val="28"/>
        </w:rPr>
        <w:t xml:space="preserve"> </w:t>
      </w:r>
      <w:r w:rsidR="00776508">
        <w:rPr>
          <w:i/>
          <w:iCs/>
          <w:color w:val="7030A0"/>
          <w:sz w:val="28"/>
          <w:szCs w:val="28"/>
        </w:rPr>
        <w:t>о том, что стороны действуют добровольно</w:t>
      </w:r>
      <w:r w:rsidRPr="00776508">
        <w:rPr>
          <w:i/>
          <w:iCs/>
          <w:color w:val="7030A0"/>
          <w:sz w:val="28"/>
          <w:szCs w:val="28"/>
        </w:rPr>
        <w:t xml:space="preserve">; </w:t>
      </w:r>
      <w:r w:rsidR="00564F2A" w:rsidRPr="00776508">
        <w:rPr>
          <w:i/>
          <w:iCs/>
          <w:color w:val="7030A0"/>
          <w:sz w:val="28"/>
          <w:szCs w:val="28"/>
        </w:rPr>
        <w:t>о добросовестности сторон, действительности их намерений, и заключаемой сторонами сделки, о их осведомленности о тех случаях</w:t>
      </w:r>
      <w:r w:rsidR="00683344">
        <w:rPr>
          <w:i/>
          <w:iCs/>
          <w:color w:val="7030A0"/>
          <w:sz w:val="28"/>
          <w:szCs w:val="28"/>
        </w:rPr>
        <w:t>,</w:t>
      </w:r>
      <w:r w:rsidR="00564F2A" w:rsidRPr="00776508">
        <w:rPr>
          <w:i/>
          <w:iCs/>
          <w:color w:val="7030A0"/>
          <w:sz w:val="28"/>
          <w:szCs w:val="28"/>
        </w:rPr>
        <w:t xml:space="preserve"> при которых сделка может быть признана недействительной, или считается недействительной в независимости от её признания таковой</w:t>
      </w:r>
      <w:r w:rsidR="00776508">
        <w:rPr>
          <w:i/>
          <w:iCs/>
          <w:color w:val="7030A0"/>
          <w:sz w:val="28"/>
          <w:szCs w:val="28"/>
        </w:rPr>
        <w:t>;</w:t>
      </w:r>
      <w:r w:rsidRPr="00776508">
        <w:rPr>
          <w:i/>
          <w:iCs/>
          <w:color w:val="7030A0"/>
          <w:sz w:val="28"/>
          <w:szCs w:val="28"/>
        </w:rPr>
        <w:t xml:space="preserve"> </w:t>
      </w:r>
      <w:r w:rsidR="00683344">
        <w:rPr>
          <w:i/>
          <w:iCs/>
          <w:color w:val="7030A0"/>
          <w:sz w:val="28"/>
          <w:szCs w:val="28"/>
        </w:rPr>
        <w:t xml:space="preserve">заверения </w:t>
      </w:r>
      <w:r w:rsidR="00776508">
        <w:rPr>
          <w:i/>
          <w:iCs/>
          <w:color w:val="7030A0"/>
          <w:sz w:val="28"/>
          <w:szCs w:val="28"/>
        </w:rPr>
        <w:t>о</w:t>
      </w:r>
      <w:r w:rsidR="00683344">
        <w:rPr>
          <w:i/>
          <w:iCs/>
          <w:color w:val="7030A0"/>
          <w:sz w:val="28"/>
          <w:szCs w:val="28"/>
        </w:rPr>
        <w:t xml:space="preserve"> том, что</w:t>
      </w:r>
      <w:r w:rsidR="00776508">
        <w:rPr>
          <w:i/>
          <w:iCs/>
          <w:color w:val="7030A0"/>
          <w:sz w:val="28"/>
          <w:szCs w:val="28"/>
        </w:rPr>
        <w:t xml:space="preserve"> </w:t>
      </w:r>
      <w:r w:rsidR="00776508" w:rsidRPr="00776508">
        <w:rPr>
          <w:i/>
          <w:iCs/>
          <w:color w:val="7030A0"/>
          <w:sz w:val="28"/>
          <w:szCs w:val="28"/>
        </w:rPr>
        <w:t>настоящая сделка, не является мнимой сделкой или притворной, не заключается с целью прикрыть иную сделку;</w:t>
      </w:r>
      <w:r w:rsidR="00683344">
        <w:rPr>
          <w:i/>
          <w:iCs/>
          <w:color w:val="7030A0"/>
          <w:sz w:val="28"/>
          <w:szCs w:val="28"/>
        </w:rPr>
        <w:t xml:space="preserve"> заверение о том, что</w:t>
      </w:r>
      <w:r w:rsidR="00776508" w:rsidRPr="00776508">
        <w:rPr>
          <w:i/>
          <w:iCs/>
          <w:color w:val="7030A0"/>
          <w:sz w:val="28"/>
          <w:szCs w:val="28"/>
        </w:rPr>
        <w:t xml:space="preserve">  заключение настоящей сделки не является сделкой, направленной на легализацию доходов, полученных преступным путем, не связано с террористической деятельностью и/или финансированием терроризм</w:t>
      </w:r>
      <w:r w:rsidR="00683344">
        <w:rPr>
          <w:i/>
          <w:iCs/>
          <w:color w:val="7030A0"/>
          <w:sz w:val="28"/>
          <w:szCs w:val="28"/>
        </w:rPr>
        <w:t>а</w:t>
      </w:r>
      <w:r w:rsidR="00776508">
        <w:rPr>
          <w:i/>
          <w:iCs/>
          <w:color w:val="7030A0"/>
          <w:sz w:val="28"/>
          <w:szCs w:val="28"/>
        </w:rPr>
        <w:t>;</w:t>
      </w:r>
      <w:r w:rsidR="00A64527">
        <w:rPr>
          <w:i/>
          <w:iCs/>
          <w:color w:val="7030A0"/>
          <w:sz w:val="28"/>
          <w:szCs w:val="28"/>
        </w:rPr>
        <w:t xml:space="preserve"> заверение со стороны залогодержателя/заимодавца и со стороны залогодателя/заемщика о соблюдении </w:t>
      </w:r>
      <w:r w:rsidR="002F58AA">
        <w:rPr>
          <w:i/>
          <w:iCs/>
          <w:color w:val="7030A0"/>
          <w:sz w:val="28"/>
          <w:szCs w:val="28"/>
        </w:rPr>
        <w:t xml:space="preserve">предусмотренной законом и положением о компенсационном фонде </w:t>
      </w:r>
      <w:r w:rsidR="00A64527">
        <w:rPr>
          <w:i/>
          <w:iCs/>
          <w:color w:val="7030A0"/>
          <w:sz w:val="28"/>
          <w:szCs w:val="28"/>
        </w:rPr>
        <w:t>процедуры</w:t>
      </w:r>
      <w:r w:rsidR="002F58AA">
        <w:rPr>
          <w:i/>
          <w:iCs/>
          <w:color w:val="7030A0"/>
          <w:sz w:val="28"/>
          <w:szCs w:val="28"/>
        </w:rPr>
        <w:t>, необходимой для заключения договора займа/договора залога,</w:t>
      </w:r>
      <w:r w:rsidR="00776508">
        <w:rPr>
          <w:i/>
          <w:iCs/>
          <w:color w:val="7030A0"/>
          <w:sz w:val="28"/>
          <w:szCs w:val="28"/>
        </w:rPr>
        <w:t xml:space="preserve"> иные заверения)</w:t>
      </w:r>
      <w:r w:rsidR="00776508" w:rsidRPr="00776508">
        <w:rPr>
          <w:i/>
          <w:iCs/>
          <w:color w:val="7030A0"/>
          <w:sz w:val="28"/>
          <w:szCs w:val="28"/>
        </w:rPr>
        <w:t>.</w:t>
      </w:r>
    </w:p>
    <w:p w14:paraId="3152E6AC" w14:textId="0D7D8757" w:rsidR="00776508" w:rsidRDefault="005372D7" w:rsidP="005372D7">
      <w:pPr>
        <w:jc w:val="both"/>
        <w:rPr>
          <w:color w:val="7030A0"/>
          <w:sz w:val="28"/>
          <w:szCs w:val="28"/>
        </w:rPr>
      </w:pPr>
      <w:r w:rsidRPr="005372D7">
        <w:rPr>
          <w:color w:val="7030A0"/>
          <w:sz w:val="28"/>
          <w:szCs w:val="28"/>
        </w:rPr>
        <w:t xml:space="preserve"> </w:t>
      </w:r>
      <w:r w:rsidR="00776508">
        <w:rPr>
          <w:color w:val="7030A0"/>
          <w:sz w:val="28"/>
          <w:szCs w:val="28"/>
        </w:rPr>
        <w:t xml:space="preserve">10.6. </w:t>
      </w:r>
      <w:r w:rsidR="00683344">
        <w:rPr>
          <w:color w:val="7030A0"/>
          <w:sz w:val="28"/>
          <w:szCs w:val="28"/>
        </w:rPr>
        <w:t xml:space="preserve">Разъяснение сторонам (нотариусом или временно исполняющим обязанности нотариуса) содержания норм законодательства Российской Федерации, норм регионального законодательства, подзаконных актов </w:t>
      </w:r>
      <w:r w:rsidR="00683344" w:rsidRPr="00AF31DF">
        <w:rPr>
          <w:i/>
          <w:iCs/>
          <w:color w:val="7030A0"/>
          <w:sz w:val="28"/>
          <w:szCs w:val="28"/>
        </w:rPr>
        <w:t>(</w:t>
      </w:r>
      <w:r w:rsidR="00AF31DF" w:rsidRPr="00AF31DF">
        <w:rPr>
          <w:i/>
          <w:iCs/>
          <w:color w:val="7030A0"/>
          <w:sz w:val="28"/>
          <w:szCs w:val="28"/>
        </w:rPr>
        <w:t xml:space="preserve">Например, </w:t>
      </w:r>
      <w:r w:rsidR="00683344" w:rsidRPr="00AF31DF">
        <w:rPr>
          <w:i/>
          <w:iCs/>
          <w:color w:val="7030A0"/>
          <w:sz w:val="28"/>
          <w:szCs w:val="28"/>
        </w:rPr>
        <w:t xml:space="preserve">ст. 10, ст.  339, 349, </w:t>
      </w:r>
      <w:r w:rsidR="00AF31DF" w:rsidRPr="00AF31DF">
        <w:rPr>
          <w:i/>
          <w:iCs/>
          <w:color w:val="7030A0"/>
          <w:sz w:val="28"/>
          <w:szCs w:val="28"/>
        </w:rPr>
        <w:t>349,</w:t>
      </w:r>
      <w:r w:rsidR="00AF31DF" w:rsidRPr="00AF31DF">
        <w:rPr>
          <w:i/>
          <w:iCs/>
        </w:rPr>
        <w:t xml:space="preserve"> </w:t>
      </w:r>
      <w:r w:rsidR="00AF31DF" w:rsidRPr="00AF31DF">
        <w:rPr>
          <w:i/>
          <w:iCs/>
          <w:color w:val="7030A0"/>
          <w:sz w:val="28"/>
          <w:szCs w:val="28"/>
        </w:rPr>
        <w:t xml:space="preserve">349, 350.1, 350.2, 352 </w:t>
      </w:r>
      <w:r w:rsidR="00683344" w:rsidRPr="00AF31DF">
        <w:rPr>
          <w:i/>
          <w:iCs/>
          <w:color w:val="7030A0"/>
          <w:sz w:val="28"/>
          <w:szCs w:val="28"/>
        </w:rPr>
        <w:t>ГК РФ, отдельных положении Федерального закона «Об Ипотеке»</w:t>
      </w:r>
      <w:r w:rsidR="00AF31DF" w:rsidRPr="00AF31DF">
        <w:rPr>
          <w:i/>
          <w:iCs/>
          <w:color w:val="7030A0"/>
          <w:sz w:val="28"/>
          <w:szCs w:val="28"/>
        </w:rPr>
        <w:t>, статьи 33 Федерального закона от 29.12.2004 № 191-ФЗ «О введении в действие Градостроительного кодекса Российской Федерации»,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утверждённым постановлением Правительства Российской Федерации от 27.06.2020 №938, отдельных положений Основ законодательства РФ о нотариате, отдельных положений</w:t>
      </w:r>
      <w:r w:rsidR="00683344" w:rsidRPr="00AF31DF">
        <w:rPr>
          <w:i/>
          <w:iCs/>
          <w:color w:val="7030A0"/>
          <w:sz w:val="28"/>
          <w:szCs w:val="28"/>
        </w:rPr>
        <w:t xml:space="preserve"> </w:t>
      </w:r>
      <w:r w:rsidRPr="00AF31DF">
        <w:rPr>
          <w:i/>
          <w:iCs/>
          <w:color w:val="7030A0"/>
          <w:sz w:val="28"/>
          <w:szCs w:val="28"/>
        </w:rPr>
        <w:t>Регламент</w:t>
      </w:r>
      <w:r w:rsidR="00AF31DF" w:rsidRPr="00AF31DF">
        <w:rPr>
          <w:i/>
          <w:iCs/>
          <w:color w:val="7030A0"/>
          <w:sz w:val="28"/>
          <w:szCs w:val="28"/>
        </w:rPr>
        <w:t>а</w:t>
      </w:r>
      <w:r w:rsidRPr="00AF31DF">
        <w:rPr>
          <w:i/>
          <w:iCs/>
          <w:color w:val="7030A0"/>
          <w:sz w:val="28"/>
          <w:szCs w:val="28"/>
        </w:rPr>
        <w:t xml:space="preserve"> совершения нотариусами нотариальных действий, устанавливающим объем информации, необходимой нотариусу для совершения нотариальных действий и способ ее фиксирования, утвержденной приказом Минюста России от 30 августа 2017 года №156</w:t>
      </w:r>
      <w:r w:rsidR="00AF31DF" w:rsidRPr="00AF31DF">
        <w:rPr>
          <w:i/>
          <w:iCs/>
          <w:color w:val="7030A0"/>
          <w:sz w:val="28"/>
          <w:szCs w:val="28"/>
        </w:rPr>
        <w:t>, и иных)</w:t>
      </w:r>
      <w:r w:rsidRPr="005372D7">
        <w:rPr>
          <w:color w:val="7030A0"/>
          <w:sz w:val="28"/>
          <w:szCs w:val="28"/>
        </w:rPr>
        <w:t>.</w:t>
      </w:r>
    </w:p>
    <w:p w14:paraId="05517BD3" w14:textId="4404D00A" w:rsidR="00AB1361" w:rsidRPr="00981151" w:rsidRDefault="00AB1361" w:rsidP="00AB1361">
      <w:pPr>
        <w:jc w:val="both"/>
        <w:rPr>
          <w:color w:val="7030A0"/>
          <w:sz w:val="28"/>
          <w:szCs w:val="28"/>
        </w:rPr>
      </w:pPr>
      <w:r w:rsidRPr="00981151">
        <w:rPr>
          <w:color w:val="7030A0"/>
          <w:sz w:val="28"/>
          <w:szCs w:val="28"/>
        </w:rPr>
        <w:t>10.</w:t>
      </w:r>
      <w:r w:rsidR="00125E97">
        <w:rPr>
          <w:color w:val="7030A0"/>
          <w:sz w:val="28"/>
          <w:szCs w:val="28"/>
        </w:rPr>
        <w:t xml:space="preserve">7. </w:t>
      </w:r>
      <w:r w:rsidR="00AF31DF">
        <w:rPr>
          <w:color w:val="7030A0"/>
          <w:sz w:val="28"/>
          <w:szCs w:val="28"/>
        </w:rPr>
        <w:t>На</w:t>
      </w:r>
      <w:r w:rsidRPr="00981151">
        <w:rPr>
          <w:color w:val="7030A0"/>
          <w:sz w:val="28"/>
          <w:szCs w:val="28"/>
        </w:rPr>
        <w:t xml:space="preserve">стоящий договор составлен в </w:t>
      </w:r>
      <w:r w:rsidR="00981151" w:rsidRPr="00981151">
        <w:rPr>
          <w:color w:val="7030A0"/>
          <w:sz w:val="28"/>
          <w:szCs w:val="28"/>
        </w:rPr>
        <w:t xml:space="preserve">трех </w:t>
      </w:r>
      <w:r w:rsidRPr="00981151">
        <w:rPr>
          <w:color w:val="7030A0"/>
          <w:sz w:val="28"/>
          <w:szCs w:val="28"/>
        </w:rPr>
        <w:t>экземплярах, имеющих одинаковую юридическую силу, по одному экземпляру для каждой из Сторон</w:t>
      </w:r>
      <w:r w:rsidR="00981151" w:rsidRPr="00981151">
        <w:rPr>
          <w:color w:val="7030A0"/>
          <w:sz w:val="28"/>
          <w:szCs w:val="28"/>
        </w:rPr>
        <w:t xml:space="preserve">, один из </w:t>
      </w:r>
      <w:r w:rsidR="00981151" w:rsidRPr="00981151">
        <w:rPr>
          <w:color w:val="7030A0"/>
          <w:sz w:val="28"/>
          <w:szCs w:val="28"/>
        </w:rPr>
        <w:lastRenderedPageBreak/>
        <w:t>экземпляров остается в делах нотариуса, удостоверившего настоящий договор</w:t>
      </w:r>
      <w:r w:rsidRPr="00981151">
        <w:rPr>
          <w:color w:val="7030A0"/>
          <w:sz w:val="28"/>
          <w:szCs w:val="28"/>
        </w:rPr>
        <w:t>.</w:t>
      </w:r>
    </w:p>
    <w:p w14:paraId="2207F5AB" w14:textId="77777777" w:rsidR="00AB1361" w:rsidRPr="00655CA3" w:rsidRDefault="00AB1361" w:rsidP="00AB1361">
      <w:pPr>
        <w:jc w:val="both"/>
        <w:rPr>
          <w:sz w:val="28"/>
          <w:szCs w:val="28"/>
        </w:rPr>
      </w:pPr>
    </w:p>
    <w:p w14:paraId="26685473" w14:textId="7D4A3680" w:rsidR="00AB1361" w:rsidRPr="00655CA3" w:rsidRDefault="00AB1361" w:rsidP="00AB1361">
      <w:pPr>
        <w:pStyle w:val="a5"/>
        <w:ind w:left="0" w:firstLine="426"/>
        <w:jc w:val="center"/>
        <w:rPr>
          <w:b/>
          <w:sz w:val="28"/>
          <w:szCs w:val="28"/>
          <w:lang w:eastAsia="en-US"/>
        </w:rPr>
      </w:pPr>
      <w:bookmarkStart w:id="12" w:name="sub_11"/>
      <w:r w:rsidRPr="00655CA3">
        <w:rPr>
          <w:b/>
          <w:sz w:val="28"/>
          <w:szCs w:val="28"/>
          <w:lang w:eastAsia="en-US"/>
        </w:rPr>
        <w:t>11. Реквизиты</w:t>
      </w:r>
      <w:r w:rsidR="00125E97">
        <w:rPr>
          <w:b/>
          <w:sz w:val="28"/>
          <w:szCs w:val="28"/>
          <w:lang w:eastAsia="en-US"/>
        </w:rPr>
        <w:t xml:space="preserve"> и подписи</w:t>
      </w:r>
      <w:r w:rsidRPr="00655CA3">
        <w:rPr>
          <w:b/>
          <w:sz w:val="28"/>
          <w:szCs w:val="28"/>
          <w:lang w:eastAsia="en-US"/>
        </w:rPr>
        <w:t xml:space="preserve"> сторон</w:t>
      </w:r>
      <w:r w:rsidR="00125E97">
        <w:rPr>
          <w:b/>
          <w:sz w:val="28"/>
          <w:szCs w:val="28"/>
          <w:lang w:eastAsia="en-US"/>
        </w:rPr>
        <w:t>:</w:t>
      </w:r>
    </w:p>
    <w:bookmarkEnd w:id="12"/>
    <w:p w14:paraId="0B7C8384" w14:textId="77777777" w:rsidR="00AB1361" w:rsidRPr="00655CA3" w:rsidRDefault="00AB1361" w:rsidP="00AB136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4208"/>
      </w:tblGrid>
      <w:tr w:rsidR="00AB1361" w:rsidRPr="00655CA3" w14:paraId="38926669" w14:textId="77777777" w:rsidTr="00007E4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1A39" w14:textId="77777777" w:rsidR="00AB1361" w:rsidRPr="006828BC" w:rsidRDefault="00AB1361" w:rsidP="00007E4B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Залогодержатель</w:t>
            </w:r>
          </w:p>
          <w:p w14:paraId="77D0CA2E" w14:textId="77777777" w:rsidR="00AB1361" w:rsidRPr="00655CA3" w:rsidRDefault="00AB1361" w:rsidP="00007E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E17B5" w14:textId="77777777" w:rsidR="006828BC" w:rsidRPr="006828BC" w:rsidRDefault="006828BC" w:rsidP="006828BC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A54110">
              <w:rPr>
                <w:sz w:val="28"/>
                <w:szCs w:val="28"/>
              </w:rPr>
              <w:t xml:space="preserve">Адрес: </w:t>
            </w:r>
            <w:r w:rsidRPr="00A54110">
              <w:rPr>
                <w:rFonts w:eastAsia="Calibri"/>
                <w:sz w:val="28"/>
                <w:szCs w:val="28"/>
              </w:rPr>
              <w:t xml:space="preserve">141201, Московская область, </w:t>
            </w:r>
          </w:p>
          <w:p w14:paraId="045072F1" w14:textId="77777777" w:rsidR="006828BC" w:rsidRDefault="006828BC" w:rsidP="006828BC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A54110">
              <w:rPr>
                <w:rFonts w:eastAsia="Calibri"/>
                <w:sz w:val="28"/>
                <w:szCs w:val="28"/>
              </w:rPr>
              <w:t xml:space="preserve">г.о. Пушкинский, г. Пушкино, </w:t>
            </w:r>
          </w:p>
          <w:p w14:paraId="1D564884" w14:textId="77777777" w:rsidR="006828BC" w:rsidRPr="00A54110" w:rsidRDefault="006828BC" w:rsidP="006828BC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A54110">
              <w:rPr>
                <w:rFonts w:eastAsia="Calibri"/>
                <w:sz w:val="28"/>
                <w:szCs w:val="28"/>
              </w:rPr>
              <w:t>мкр. Междуречье, ул. Славянская, д. 2, ком. 78/2,80,81,82,83,35.</w:t>
            </w:r>
          </w:p>
          <w:p w14:paraId="1228B5F0" w14:textId="77777777" w:rsidR="006828BC" w:rsidRPr="00A54110" w:rsidRDefault="006828BC" w:rsidP="006828BC">
            <w:pPr>
              <w:widowControl w:val="0"/>
              <w:rPr>
                <w:sz w:val="28"/>
                <w:szCs w:val="28"/>
              </w:rPr>
            </w:pPr>
            <w:r w:rsidRPr="00A54110">
              <w:rPr>
                <w:sz w:val="28"/>
                <w:szCs w:val="28"/>
              </w:rPr>
              <w:t>ИНН 5018137005 / КПП 503801001</w:t>
            </w:r>
          </w:p>
          <w:p w14:paraId="3ED884B1" w14:textId="77777777" w:rsidR="006828BC" w:rsidRPr="00A54110" w:rsidRDefault="006828BC" w:rsidP="006828BC">
            <w:pPr>
              <w:widowControl w:val="0"/>
              <w:rPr>
                <w:sz w:val="28"/>
                <w:szCs w:val="28"/>
              </w:rPr>
            </w:pPr>
            <w:r w:rsidRPr="00A54110">
              <w:rPr>
                <w:sz w:val="28"/>
                <w:szCs w:val="28"/>
              </w:rPr>
              <w:t>Банковские реквизиты:</w:t>
            </w:r>
          </w:p>
          <w:p w14:paraId="13673F3D" w14:textId="77777777" w:rsidR="006828BC" w:rsidRPr="006828BC" w:rsidRDefault="006828BC" w:rsidP="006828BC">
            <w:pPr>
              <w:widowControl w:val="0"/>
              <w:rPr>
                <w:color w:val="010001"/>
                <w:sz w:val="28"/>
                <w:szCs w:val="28"/>
                <w:lang w:eastAsia="ru-RU"/>
              </w:rPr>
            </w:pPr>
            <w:r w:rsidRPr="00A54110">
              <w:rPr>
                <w:sz w:val="28"/>
                <w:szCs w:val="28"/>
              </w:rPr>
              <w:t xml:space="preserve">р/с </w:t>
            </w:r>
            <w:r w:rsidRPr="00254D77">
              <w:rPr>
                <w:color w:val="010001"/>
                <w:sz w:val="28"/>
                <w:szCs w:val="28"/>
                <w:lang w:eastAsia="ru-RU"/>
              </w:rPr>
              <w:t>40703810112030011494</w:t>
            </w:r>
          </w:p>
          <w:p w14:paraId="7AF1BED4" w14:textId="77777777" w:rsidR="006828BC" w:rsidRPr="006828BC" w:rsidRDefault="006828BC" w:rsidP="006828BC">
            <w:pPr>
              <w:widowControl w:val="0"/>
              <w:rPr>
                <w:color w:val="010001"/>
                <w:sz w:val="28"/>
                <w:szCs w:val="28"/>
                <w:lang w:eastAsia="ru-RU"/>
              </w:rPr>
            </w:pPr>
            <w:r w:rsidRPr="00254D77">
              <w:rPr>
                <w:color w:val="010001"/>
                <w:sz w:val="28"/>
                <w:szCs w:val="28"/>
                <w:lang w:eastAsia="ru-RU"/>
              </w:rPr>
              <w:t xml:space="preserve">Филиал «Корпоративный» </w:t>
            </w:r>
          </w:p>
          <w:p w14:paraId="2732C9A5" w14:textId="77777777" w:rsidR="006828BC" w:rsidRPr="00254D77" w:rsidRDefault="006828BC" w:rsidP="006828BC">
            <w:pPr>
              <w:widowControl w:val="0"/>
              <w:rPr>
                <w:sz w:val="28"/>
                <w:szCs w:val="28"/>
              </w:rPr>
            </w:pPr>
            <w:r w:rsidRPr="00254D77">
              <w:rPr>
                <w:color w:val="010001"/>
                <w:sz w:val="28"/>
                <w:szCs w:val="28"/>
                <w:lang w:eastAsia="ru-RU"/>
              </w:rPr>
              <w:t>ПАО «Совкомбанк» (г. Москва)</w:t>
            </w:r>
          </w:p>
          <w:p w14:paraId="626E97E1" w14:textId="77777777" w:rsidR="006828BC" w:rsidRPr="00254D77" w:rsidRDefault="006828BC" w:rsidP="006828BC">
            <w:pPr>
              <w:widowControl w:val="0"/>
              <w:rPr>
                <w:sz w:val="28"/>
                <w:szCs w:val="28"/>
              </w:rPr>
            </w:pPr>
            <w:r w:rsidRPr="00A54110">
              <w:rPr>
                <w:sz w:val="28"/>
                <w:szCs w:val="28"/>
              </w:rPr>
              <w:t xml:space="preserve">к/с </w:t>
            </w:r>
            <w:r w:rsidRPr="00254D77">
              <w:rPr>
                <w:color w:val="010001"/>
                <w:sz w:val="28"/>
                <w:szCs w:val="28"/>
                <w:lang w:eastAsia="ru-RU"/>
              </w:rPr>
              <w:t>30101810445250000360</w:t>
            </w:r>
          </w:p>
          <w:p w14:paraId="47C583E1" w14:textId="77777777" w:rsidR="006828BC" w:rsidRDefault="006828BC" w:rsidP="006828BC">
            <w:pPr>
              <w:widowControl w:val="0"/>
              <w:rPr>
                <w:color w:val="010001"/>
                <w:sz w:val="28"/>
                <w:szCs w:val="28"/>
                <w:lang w:eastAsia="ru-RU"/>
              </w:rPr>
            </w:pPr>
            <w:r w:rsidRPr="00A54110">
              <w:rPr>
                <w:sz w:val="28"/>
                <w:szCs w:val="28"/>
              </w:rPr>
              <w:t xml:space="preserve">БИК </w:t>
            </w:r>
            <w:r w:rsidRPr="00254D77">
              <w:rPr>
                <w:color w:val="010001"/>
                <w:sz w:val="28"/>
                <w:szCs w:val="28"/>
                <w:lang w:eastAsia="ru-RU"/>
              </w:rPr>
              <w:t>044525360</w:t>
            </w:r>
          </w:p>
          <w:p w14:paraId="31FB2612" w14:textId="3446F495" w:rsidR="00125E97" w:rsidRDefault="00125E97" w:rsidP="006828BC">
            <w:pPr>
              <w:widowControl w:val="0"/>
              <w:rPr>
                <w:color w:val="010001"/>
                <w:sz w:val="28"/>
                <w:szCs w:val="28"/>
                <w:lang w:eastAsia="ru-RU"/>
              </w:rPr>
            </w:pPr>
            <w:r>
              <w:rPr>
                <w:color w:val="010001"/>
                <w:sz w:val="28"/>
                <w:szCs w:val="28"/>
                <w:lang w:eastAsia="ru-RU"/>
              </w:rPr>
              <w:t>Президент____________________</w:t>
            </w:r>
          </w:p>
          <w:p w14:paraId="120C71A4" w14:textId="02BD0E8F" w:rsidR="00125E97" w:rsidRPr="009F35DA" w:rsidRDefault="00125E97" w:rsidP="006828BC">
            <w:pPr>
              <w:widowControl w:val="0"/>
              <w:rPr>
                <w:sz w:val="28"/>
                <w:szCs w:val="28"/>
              </w:rPr>
            </w:pPr>
            <w:r>
              <w:rPr>
                <w:color w:val="010001"/>
                <w:sz w:val="28"/>
                <w:szCs w:val="28"/>
                <w:lang w:eastAsia="ru-RU"/>
              </w:rPr>
              <w:t>(фамилия, имя, отчество, подпись)</w:t>
            </w:r>
          </w:p>
          <w:p w14:paraId="3A9651F5" w14:textId="324DFB76" w:rsidR="00AB1361" w:rsidRPr="00655CA3" w:rsidRDefault="00125E97" w:rsidP="00125E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03B0" w14:textId="77777777" w:rsidR="00AB1361" w:rsidRPr="006828BC" w:rsidRDefault="00AB1361" w:rsidP="00007E4B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8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Залогодатель</w:t>
            </w:r>
          </w:p>
          <w:p w14:paraId="41414F0E" w14:textId="77777777" w:rsidR="00AB1361" w:rsidRPr="00655CA3" w:rsidRDefault="00AB1361" w:rsidP="00007E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296F2" w14:textId="0282E94E" w:rsidR="00AB1361" w:rsidRPr="00655CA3" w:rsidRDefault="00AB1361" w:rsidP="00007E4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CA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655C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вписать нужное</w:t>
            </w:r>
            <w:r w:rsidRPr="00655CA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09E560A3" w14:textId="77777777" w:rsidR="00AB1361" w:rsidRPr="00655CA3" w:rsidRDefault="00AB1361" w:rsidP="00007E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166781200"/>
          </w:p>
          <w:p w14:paraId="08AFF7EB" w14:textId="77777777" w:rsidR="00125E97" w:rsidRDefault="00125E97" w:rsidP="00007E4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7A4D9" w14:textId="77777777" w:rsidR="00125E97" w:rsidRDefault="00125E97" w:rsidP="00007E4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EF72E" w14:textId="77777777" w:rsidR="00125E97" w:rsidRDefault="00125E97" w:rsidP="00007E4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AE5D3" w14:textId="77777777" w:rsidR="00125E97" w:rsidRDefault="00125E97" w:rsidP="00007E4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2C699" w14:textId="77777777" w:rsidR="00125E97" w:rsidRDefault="00125E97" w:rsidP="00007E4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3371E" w14:textId="77777777" w:rsidR="00125E97" w:rsidRDefault="00125E97" w:rsidP="00007E4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1C180" w14:textId="77777777" w:rsidR="00125E97" w:rsidRDefault="00125E97" w:rsidP="00007E4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755B3" w14:textId="77777777" w:rsidR="00125E97" w:rsidRDefault="00125E97" w:rsidP="00007E4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823F2" w14:textId="77777777" w:rsidR="00125E97" w:rsidRDefault="00125E97" w:rsidP="00007E4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912D3" w14:textId="592FA70B" w:rsidR="00AB1361" w:rsidRPr="00655CA3" w:rsidRDefault="00AB1361" w:rsidP="00007E4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CA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655CA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Pr="00655CA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125E97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bookmarkEnd w:id="13"/>
          <w:p w14:paraId="3A14042E" w14:textId="73E73DCE" w:rsidR="00AB1361" w:rsidRPr="00655CA3" w:rsidRDefault="00125E97" w:rsidP="00007E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</w:t>
            </w:r>
            <w:r w:rsidR="00233EB4">
              <w:rPr>
                <w:rFonts w:ascii="Times New Roman" w:hAnsi="Times New Roman" w:cs="Times New Roman"/>
                <w:sz w:val="28"/>
                <w:szCs w:val="28"/>
              </w:rPr>
              <w:t>, 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CF11A80" w14:textId="77777777" w:rsidR="00AB1361" w:rsidRPr="00655CA3" w:rsidRDefault="00AB1361" w:rsidP="00007E4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CA3">
              <w:rPr>
                <w:rFonts w:ascii="Times New Roman" w:hAnsi="Times New Roman" w:cs="Times New Roman"/>
                <w:sz w:val="28"/>
                <w:szCs w:val="28"/>
              </w:rPr>
              <w:t>М. П.</w:t>
            </w:r>
          </w:p>
        </w:tc>
      </w:tr>
    </w:tbl>
    <w:p w14:paraId="30922A0A" w14:textId="77777777" w:rsidR="00125E97" w:rsidRDefault="00125E97"/>
    <w:p w14:paraId="7B82003C" w14:textId="40F537D9" w:rsidR="002543F5" w:rsidRPr="00664665" w:rsidRDefault="002543F5">
      <w:pPr>
        <w:rPr>
          <w:color w:val="7030A0"/>
          <w:sz w:val="28"/>
          <w:szCs w:val="28"/>
        </w:rPr>
      </w:pPr>
      <w:bookmarkStart w:id="14" w:name="_Hlk166789327"/>
      <w:r w:rsidRPr="00664665">
        <w:rPr>
          <w:color w:val="7030A0"/>
          <w:sz w:val="28"/>
          <w:szCs w:val="28"/>
        </w:rPr>
        <w:t>Удостоверительная надпись для сделок (Форма N 2.1), утвержденная Приказом Минюста России от 30.09.2020 N 226 (ред. от 10.07.2023) "Об утверждении форм реестров регистрации нотариальных действий, нотариальных свидетельств, удостоверительных надписей на сделках и свидетельствуемых документах и порядка их оформления" (вместе с "Формами реестров регистрации нотариальных действий, нотариальных свидетельств, удостоверительных надписей на сделках и свидетельствуемых документах", "Порядком оформления форм реестров регистрации нотариальных действий, нотариальных свидетельств, удостоверительных надписей на сделках и свидетельствуемых документах", утв. решением Правления ФНП от 16.09.2020 N 16/20) (Зарегистрировано в Минюсте России 05.10.2020 N 60215) (с изм. и доп., вступ. в силу с 01.10.2023)</w:t>
      </w:r>
      <w:bookmarkEnd w:id="14"/>
    </w:p>
    <w:sectPr w:rsidR="002543F5" w:rsidRPr="00664665" w:rsidSect="008B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61"/>
    <w:rsid w:val="0001286D"/>
    <w:rsid w:val="000A3C94"/>
    <w:rsid w:val="000A5A2C"/>
    <w:rsid w:val="000C4084"/>
    <w:rsid w:val="00120FF3"/>
    <w:rsid w:val="00125E97"/>
    <w:rsid w:val="00153A7D"/>
    <w:rsid w:val="00161FB1"/>
    <w:rsid w:val="001723B5"/>
    <w:rsid w:val="00184964"/>
    <w:rsid w:val="001B0E4B"/>
    <w:rsid w:val="001E3E3A"/>
    <w:rsid w:val="00233EB4"/>
    <w:rsid w:val="002543F5"/>
    <w:rsid w:val="002C5417"/>
    <w:rsid w:val="002F58AA"/>
    <w:rsid w:val="003018D1"/>
    <w:rsid w:val="00320B36"/>
    <w:rsid w:val="00346018"/>
    <w:rsid w:val="00352202"/>
    <w:rsid w:val="00390D25"/>
    <w:rsid w:val="00392172"/>
    <w:rsid w:val="003926F3"/>
    <w:rsid w:val="003956E1"/>
    <w:rsid w:val="00395708"/>
    <w:rsid w:val="003C7A88"/>
    <w:rsid w:val="00442475"/>
    <w:rsid w:val="004576E0"/>
    <w:rsid w:val="00474FE9"/>
    <w:rsid w:val="004C6D3C"/>
    <w:rsid w:val="004F33DD"/>
    <w:rsid w:val="005145A8"/>
    <w:rsid w:val="005372D7"/>
    <w:rsid w:val="00564F2A"/>
    <w:rsid w:val="005929CE"/>
    <w:rsid w:val="005B63DA"/>
    <w:rsid w:val="00612B3F"/>
    <w:rsid w:val="00647959"/>
    <w:rsid w:val="00664665"/>
    <w:rsid w:val="006828BC"/>
    <w:rsid w:val="00683344"/>
    <w:rsid w:val="006C33BC"/>
    <w:rsid w:val="006C72DE"/>
    <w:rsid w:val="007050DA"/>
    <w:rsid w:val="00732CE1"/>
    <w:rsid w:val="00776508"/>
    <w:rsid w:val="00780825"/>
    <w:rsid w:val="007D119F"/>
    <w:rsid w:val="0089243A"/>
    <w:rsid w:val="008B43F7"/>
    <w:rsid w:val="008C3AAD"/>
    <w:rsid w:val="008D4E0B"/>
    <w:rsid w:val="008F79DA"/>
    <w:rsid w:val="0090123C"/>
    <w:rsid w:val="00981151"/>
    <w:rsid w:val="009C1164"/>
    <w:rsid w:val="009E40A0"/>
    <w:rsid w:val="009F35DA"/>
    <w:rsid w:val="009F72F6"/>
    <w:rsid w:val="00A0483D"/>
    <w:rsid w:val="00A268D6"/>
    <w:rsid w:val="00A424E6"/>
    <w:rsid w:val="00A64527"/>
    <w:rsid w:val="00AA716A"/>
    <w:rsid w:val="00AB1361"/>
    <w:rsid w:val="00AF31DF"/>
    <w:rsid w:val="00B41BD7"/>
    <w:rsid w:val="00BA18E7"/>
    <w:rsid w:val="00BF0DE2"/>
    <w:rsid w:val="00CC7766"/>
    <w:rsid w:val="00CF7D5B"/>
    <w:rsid w:val="00D26CC8"/>
    <w:rsid w:val="00D37ED5"/>
    <w:rsid w:val="00D47E22"/>
    <w:rsid w:val="00E119F7"/>
    <w:rsid w:val="00E535C5"/>
    <w:rsid w:val="00E718D0"/>
    <w:rsid w:val="00EA67DC"/>
    <w:rsid w:val="00EC32F0"/>
    <w:rsid w:val="00ED6288"/>
    <w:rsid w:val="00F32BBD"/>
    <w:rsid w:val="00F77B06"/>
    <w:rsid w:val="00FD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6892"/>
  <w15:docId w15:val="{82527D93-DD2C-4A3C-913B-FDADC5AD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361"/>
    <w:rPr>
      <w:rFonts w:eastAsia="Times New Roman"/>
      <w:b w:val="0"/>
      <w:lang w:eastAsia="zh-CN"/>
    </w:rPr>
  </w:style>
  <w:style w:type="paragraph" w:styleId="1">
    <w:name w:val="heading 1"/>
    <w:basedOn w:val="a"/>
    <w:next w:val="a"/>
    <w:link w:val="10"/>
    <w:rsid w:val="00AB136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361"/>
    <w:rPr>
      <w:rFonts w:eastAsia="Times New Roman"/>
      <w:sz w:val="48"/>
      <w:szCs w:val="48"/>
      <w:lang w:eastAsia="zh-CN"/>
    </w:rPr>
  </w:style>
  <w:style w:type="paragraph" w:customStyle="1" w:styleId="a3">
    <w:name w:val="Комментарий"/>
    <w:basedOn w:val="a"/>
    <w:next w:val="a"/>
    <w:uiPriority w:val="99"/>
    <w:rsid w:val="00AB136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4">
    <w:name w:val="Цветовое выделение"/>
    <w:uiPriority w:val="99"/>
    <w:rsid w:val="00AB1361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AB1361"/>
    <w:pPr>
      <w:ind w:left="720"/>
      <w:contextualSpacing/>
    </w:pPr>
    <w:rPr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AB136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B136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table" w:styleId="a8">
    <w:name w:val="Table Grid"/>
    <w:basedOn w:val="a1"/>
    <w:uiPriority w:val="59"/>
    <w:rsid w:val="0035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D119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D119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D119F"/>
    <w:rPr>
      <w:rFonts w:eastAsia="Times New Roman"/>
      <w:b w:val="0"/>
      <w:sz w:val="20"/>
      <w:szCs w:val="20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D119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D119F"/>
    <w:rPr>
      <w:rFonts w:eastAsia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v.bugreev</dc:creator>
  <cp:lastModifiedBy>Елена Коршик</cp:lastModifiedBy>
  <cp:revision>9</cp:revision>
  <cp:lastPrinted>2024-04-24T12:18:00Z</cp:lastPrinted>
  <dcterms:created xsi:type="dcterms:W3CDTF">2024-05-18T17:26:00Z</dcterms:created>
  <dcterms:modified xsi:type="dcterms:W3CDTF">2025-08-20T13:06:00Z</dcterms:modified>
</cp:coreProperties>
</file>